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2F" w:rsidRPr="007F192F" w:rsidRDefault="007F192F" w:rsidP="007F192F">
      <w:pPr>
        <w:pStyle w:val="Tekstpodstawowy3"/>
        <w:jc w:val="both"/>
        <w:rPr>
          <w:rFonts w:ascii="Times New Roman" w:hAnsi="Times New Roman"/>
          <w:b/>
          <w:bCs/>
          <w:sz w:val="22"/>
          <w:szCs w:val="22"/>
        </w:rPr>
      </w:pPr>
      <w:r w:rsidRPr="007F192F">
        <w:rPr>
          <w:rFonts w:ascii="Times New Roman" w:hAnsi="Times New Roman"/>
          <w:b/>
          <w:bCs/>
          <w:sz w:val="22"/>
          <w:szCs w:val="22"/>
        </w:rPr>
        <w:t>SAG ZP-</w:t>
      </w:r>
      <w:r>
        <w:rPr>
          <w:rFonts w:ascii="Times New Roman" w:hAnsi="Times New Roman"/>
          <w:b/>
          <w:bCs/>
          <w:sz w:val="22"/>
          <w:szCs w:val="22"/>
        </w:rPr>
        <w:t>03</w:t>
      </w:r>
      <w:r w:rsidRPr="007F192F">
        <w:rPr>
          <w:rFonts w:ascii="Times New Roman" w:hAnsi="Times New Roman"/>
          <w:b/>
          <w:bCs/>
          <w:sz w:val="22"/>
          <w:szCs w:val="22"/>
        </w:rPr>
        <w:t>/2019</w:t>
      </w:r>
      <w:r w:rsidRPr="007F192F">
        <w:rPr>
          <w:rFonts w:ascii="Times New Roman" w:hAnsi="Times New Roman"/>
          <w:b/>
          <w:bCs/>
          <w:sz w:val="22"/>
          <w:szCs w:val="22"/>
        </w:rPr>
        <w:tab/>
      </w:r>
      <w:r w:rsidRPr="007F192F">
        <w:rPr>
          <w:rFonts w:ascii="Times New Roman" w:hAnsi="Times New Roman"/>
          <w:b/>
          <w:bCs/>
          <w:sz w:val="22"/>
          <w:szCs w:val="22"/>
        </w:rPr>
        <w:tab/>
      </w:r>
      <w:r w:rsidRPr="007F192F">
        <w:rPr>
          <w:rFonts w:ascii="Times New Roman" w:hAnsi="Times New Roman"/>
          <w:b/>
          <w:bCs/>
          <w:sz w:val="22"/>
          <w:szCs w:val="22"/>
        </w:rPr>
        <w:tab/>
      </w:r>
      <w:r w:rsidRPr="007F192F">
        <w:rPr>
          <w:rFonts w:ascii="Times New Roman" w:hAnsi="Times New Roman"/>
          <w:b/>
          <w:bCs/>
          <w:sz w:val="22"/>
          <w:szCs w:val="22"/>
        </w:rPr>
        <w:tab/>
      </w:r>
      <w:r w:rsidRPr="007F192F">
        <w:rPr>
          <w:rFonts w:ascii="Times New Roman" w:hAnsi="Times New Roman"/>
          <w:b/>
          <w:bCs/>
          <w:sz w:val="22"/>
          <w:szCs w:val="22"/>
        </w:rPr>
        <w:tab/>
      </w:r>
      <w:r w:rsidRPr="007F192F">
        <w:rPr>
          <w:rFonts w:ascii="Times New Roman" w:hAnsi="Times New Roman"/>
          <w:b/>
          <w:bCs/>
          <w:sz w:val="22"/>
          <w:szCs w:val="22"/>
        </w:rPr>
        <w:tab/>
      </w:r>
      <w:r w:rsidRPr="007F192F">
        <w:rPr>
          <w:rFonts w:ascii="Times New Roman" w:hAnsi="Times New Roman"/>
          <w:b/>
          <w:bCs/>
          <w:sz w:val="22"/>
          <w:szCs w:val="22"/>
        </w:rPr>
        <w:tab/>
        <w:t>Załącznik nr 1 do SIWZ</w:t>
      </w:r>
    </w:p>
    <w:p w:rsidR="007F192F" w:rsidRPr="00FD6168" w:rsidRDefault="007F192F" w:rsidP="007F192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  <w:r w:rsidRPr="00FD6168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</w:rPr>
        <w:t xml:space="preserve">Pieczątka firmowa </w:t>
      </w:r>
      <w:r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</w:rPr>
        <w:t>Wykonawcy</w:t>
      </w:r>
      <w:r w:rsidRPr="00FD6168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</w:rPr>
        <w:t xml:space="preserve"> </w:t>
      </w:r>
    </w:p>
    <w:p w:rsidR="007F192F" w:rsidRDefault="007F192F" w:rsidP="007F19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D6168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OFERTA PRZETARGOWA</w:t>
      </w:r>
    </w:p>
    <w:p w:rsidR="007F192F" w:rsidRDefault="007F192F" w:rsidP="007F19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F192F" w:rsidRDefault="007F192F" w:rsidP="007F19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F192F" w:rsidRPr="00342D20" w:rsidRDefault="007F192F" w:rsidP="007F192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192F" w:rsidRPr="007F192F" w:rsidRDefault="007F192F" w:rsidP="007F192F">
      <w:pPr>
        <w:spacing w:after="0" w:line="240" w:lineRule="auto"/>
        <w:rPr>
          <w:rFonts w:ascii="Times New Roman" w:eastAsia="Times New Roman" w:hAnsi="Times New Roman"/>
          <w:b/>
        </w:rPr>
      </w:pPr>
      <w:r w:rsidRPr="007F192F">
        <w:rPr>
          <w:rFonts w:ascii="Times New Roman" w:eastAsia="Times New Roman" w:hAnsi="Times New Roman"/>
          <w:b/>
          <w:color w:val="000000"/>
        </w:rPr>
        <w:t>Pełna nazwa Wykonawcy/</w:t>
      </w:r>
      <w:r w:rsidRPr="007F192F">
        <w:rPr>
          <w:rFonts w:ascii="Times New Roman" w:eastAsia="Times New Roman" w:hAnsi="Times New Roman"/>
          <w:b/>
        </w:rPr>
        <w:t xml:space="preserve"> Wykonawców w przypadku oferty wspólnej </w:t>
      </w:r>
    </w:p>
    <w:p w:rsidR="007F192F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53BDD">
        <w:rPr>
          <w:rFonts w:ascii="Times New Roman" w:eastAsia="Times New Roman" w:hAnsi="Times New Roman"/>
          <w:b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192F" w:rsidRPr="007F192F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</w:rPr>
      </w:pPr>
      <w:r w:rsidRPr="007F192F">
        <w:rPr>
          <w:rFonts w:ascii="Times New Roman" w:eastAsia="Times New Roman" w:hAnsi="Times New Roman"/>
          <w:b/>
          <w:color w:val="000000"/>
        </w:rPr>
        <w:t>Dokładny adres (ul., kod pocztowy, miejscowość, województwo)</w:t>
      </w: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653BDD">
        <w:rPr>
          <w:rFonts w:ascii="Times New Roman" w:eastAsia="Times New Roman" w:hAnsi="Times New Roman"/>
          <w:b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192F" w:rsidRPr="007F192F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</w:rPr>
      </w:pPr>
      <w:r w:rsidRPr="007F192F">
        <w:rPr>
          <w:rFonts w:ascii="Times New Roman" w:eastAsia="Times New Roman" w:hAnsi="Times New Roman"/>
          <w:b/>
          <w:color w:val="000000"/>
        </w:rPr>
        <w:t>Telefon/</w:t>
      </w:r>
      <w:proofErr w:type="spellStart"/>
      <w:r w:rsidRPr="007F192F">
        <w:rPr>
          <w:rFonts w:ascii="Times New Roman" w:eastAsia="Times New Roman" w:hAnsi="Times New Roman"/>
          <w:b/>
          <w:color w:val="000000"/>
        </w:rPr>
        <w:t>Fax</w:t>
      </w:r>
      <w:proofErr w:type="spellEnd"/>
      <w:r w:rsidRPr="007F192F">
        <w:rPr>
          <w:rFonts w:ascii="Times New Roman" w:eastAsia="Times New Roman" w:hAnsi="Times New Roman"/>
          <w:b/>
          <w:color w:val="000000"/>
        </w:rPr>
        <w:t xml:space="preserve"> na który Zamawiający ma przesyłać korespondencję</w:t>
      </w: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53BDD">
        <w:rPr>
          <w:rFonts w:ascii="Times New Roman" w:eastAsia="Times New Roman" w:hAnsi="Times New Roman"/>
          <w:b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192F" w:rsidRPr="007F192F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</w:rPr>
      </w:pPr>
      <w:r w:rsidRPr="007F192F">
        <w:rPr>
          <w:rFonts w:ascii="Times New Roman" w:eastAsia="Times New Roman" w:hAnsi="Times New Roman"/>
          <w:b/>
          <w:color w:val="000000"/>
        </w:rPr>
        <w:t>NIP/REGON</w:t>
      </w: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53BDD">
        <w:rPr>
          <w:rFonts w:ascii="Times New Roman" w:eastAsia="Times New Roman" w:hAnsi="Times New Roman"/>
          <w:b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192F" w:rsidRPr="007F192F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</w:rPr>
      </w:pPr>
      <w:r w:rsidRPr="007F192F">
        <w:rPr>
          <w:rFonts w:ascii="Times New Roman" w:eastAsia="Times New Roman" w:hAnsi="Times New Roman"/>
          <w:b/>
          <w:color w:val="000000"/>
        </w:rPr>
        <w:t>Nazwa banku i numer konta</w:t>
      </w: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53BDD">
        <w:rPr>
          <w:rFonts w:ascii="Times New Roman" w:eastAsia="Times New Roman" w:hAnsi="Times New Roman"/>
          <w:b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F192F" w:rsidRPr="007F192F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7F192F">
        <w:rPr>
          <w:rFonts w:ascii="Times New Roman" w:eastAsia="Times New Roman" w:hAnsi="Times New Roman"/>
          <w:b/>
        </w:rPr>
        <w:t>W przypadku wyboru naszej oferty jako najkorzystniejszej umowę w imieniu Wykonawcy podpiszą</w:t>
      </w:r>
    </w:p>
    <w:p w:rsidR="007F192F" w:rsidRPr="00653BDD" w:rsidRDefault="007F192F" w:rsidP="007F192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7F192F" w:rsidRDefault="007F192F" w:rsidP="00223C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192F">
        <w:rPr>
          <w:rFonts w:ascii="Times New Roman" w:hAnsi="Times New Roman"/>
        </w:rPr>
        <w:t xml:space="preserve">W związku z ogłoszonym postępowaniem w trybie przetargu nieograniczonego  poniżej </w:t>
      </w:r>
      <w:r>
        <w:rPr>
          <w:rFonts w:ascii="Times New Roman" w:hAnsi="Times New Roman"/>
        </w:rPr>
        <w:t xml:space="preserve"> </w:t>
      </w:r>
      <w:r w:rsidRPr="007F192F">
        <w:rPr>
          <w:rFonts w:ascii="Times New Roman" w:hAnsi="Times New Roman"/>
        </w:rPr>
        <w:t>221 tys. euro na</w:t>
      </w:r>
      <w:r w:rsidRPr="007F192F">
        <w:rPr>
          <w:rFonts w:ascii="Times New Roman" w:hAnsi="Times New Roman" w:cs="Times New Roman"/>
        </w:rPr>
        <w:t xml:space="preserve"> </w:t>
      </w:r>
      <w:r w:rsidRPr="00056E14">
        <w:rPr>
          <w:rFonts w:ascii="Times New Roman" w:hAnsi="Times New Roman" w:cs="Times New Roman"/>
          <w:bCs/>
        </w:rPr>
        <w:t xml:space="preserve">kompleksowe usługi w zakresie prania, prasowania, czyszczeni na sucho, dezynfekcji, wynajmie bielizny szpitalnej </w:t>
      </w:r>
      <w:r>
        <w:rPr>
          <w:rFonts w:ascii="Times New Roman" w:hAnsi="Times New Roman" w:cs="Times New Roman"/>
          <w:bCs/>
        </w:rPr>
        <w:t>w</w:t>
      </w:r>
      <w:r w:rsidRPr="00056E14">
        <w:rPr>
          <w:rFonts w:ascii="Times New Roman" w:hAnsi="Times New Roman" w:cs="Times New Roman"/>
          <w:bCs/>
        </w:rPr>
        <w:t xml:space="preserve"> system</w:t>
      </w:r>
      <w:r>
        <w:rPr>
          <w:rFonts w:ascii="Times New Roman" w:hAnsi="Times New Roman" w:cs="Times New Roman"/>
          <w:bCs/>
        </w:rPr>
        <w:t>ie</w:t>
      </w:r>
      <w:r w:rsidRPr="00056E14">
        <w:rPr>
          <w:rFonts w:ascii="Times New Roman" w:hAnsi="Times New Roman" w:cs="Times New Roman"/>
          <w:bCs/>
        </w:rPr>
        <w:t xml:space="preserve"> RFID UHF </w:t>
      </w:r>
      <w:r>
        <w:rPr>
          <w:rFonts w:ascii="Times New Roman" w:hAnsi="Times New Roman" w:cs="Times New Roman"/>
          <w:bCs/>
        </w:rPr>
        <w:t xml:space="preserve">lub równoważnego </w:t>
      </w:r>
      <w:r w:rsidRPr="00056E14">
        <w:rPr>
          <w:rFonts w:ascii="Times New Roman" w:hAnsi="Times New Roman" w:cs="Times New Roman"/>
          <w:bCs/>
        </w:rPr>
        <w:t xml:space="preserve">oraz transportu bielizny szpitalnej wraz z załadunkiem i rozładunkiem dla </w:t>
      </w:r>
      <w:proofErr w:type="spellStart"/>
      <w:r w:rsidRPr="00056E14">
        <w:rPr>
          <w:rFonts w:ascii="Times New Roman" w:hAnsi="Times New Roman" w:cs="Times New Roman"/>
          <w:bCs/>
        </w:rPr>
        <w:t>ŚCMiN</w:t>
      </w:r>
      <w:proofErr w:type="spellEnd"/>
      <w:r w:rsidRPr="00056E14">
        <w:rPr>
          <w:rFonts w:ascii="Times New Roman" w:hAnsi="Times New Roman" w:cs="Times New Roman"/>
          <w:bCs/>
        </w:rPr>
        <w:t xml:space="preserve"> w Kielcach </w:t>
      </w:r>
      <w:r w:rsidRPr="00056E14">
        <w:rPr>
          <w:rFonts w:ascii="Times New Roman" w:hAnsi="Times New Roman" w:cs="Times New Roman"/>
        </w:rPr>
        <w:t>oferujemy realizację przedmiotu zamówienia</w:t>
      </w:r>
      <w:r>
        <w:rPr>
          <w:rFonts w:ascii="Times New Roman" w:hAnsi="Times New Roman" w:cs="Times New Roman"/>
        </w:rPr>
        <w:t xml:space="preserve">           </w:t>
      </w:r>
      <w:r w:rsidRPr="00056E14">
        <w:rPr>
          <w:rFonts w:ascii="Times New Roman" w:hAnsi="Times New Roman" w:cs="Times New Roman"/>
        </w:rPr>
        <w:t>w zakresie:</w:t>
      </w:r>
    </w:p>
    <w:p w:rsidR="00223C2B" w:rsidRDefault="00223C2B" w:rsidP="00223C2B">
      <w:pPr>
        <w:pStyle w:val="Domylny"/>
        <w:spacing w:after="0"/>
        <w:jc w:val="both"/>
        <w:rPr>
          <w:b/>
          <w:color w:val="auto"/>
          <w:sz w:val="22"/>
          <w:szCs w:val="22"/>
        </w:rPr>
      </w:pPr>
      <w:r w:rsidRPr="00056E14">
        <w:rPr>
          <w:b/>
          <w:color w:val="auto"/>
          <w:sz w:val="22"/>
          <w:szCs w:val="22"/>
        </w:rPr>
        <w:t xml:space="preserve">Cena usługi z dostarczaniem 1 kg czystej bielizny wynajmowanej oznaczonej </w:t>
      </w:r>
      <w:proofErr w:type="spellStart"/>
      <w:r w:rsidRPr="00056E14">
        <w:rPr>
          <w:b/>
          <w:color w:val="auto"/>
          <w:sz w:val="22"/>
          <w:szCs w:val="22"/>
        </w:rPr>
        <w:t>tagami</w:t>
      </w:r>
      <w:proofErr w:type="spellEnd"/>
      <w:r w:rsidRPr="00056E14">
        <w:rPr>
          <w:b/>
          <w:color w:val="auto"/>
          <w:sz w:val="22"/>
          <w:szCs w:val="22"/>
        </w:rPr>
        <w:t xml:space="preserve"> </w:t>
      </w:r>
      <w:r>
        <w:rPr>
          <w:b/>
          <w:color w:val="auto"/>
          <w:sz w:val="22"/>
          <w:szCs w:val="22"/>
        </w:rPr>
        <w:t xml:space="preserve">z dzierżawą bielizny operacyjnej </w:t>
      </w:r>
      <w:r w:rsidRPr="00056E14">
        <w:rPr>
          <w:b/>
          <w:color w:val="auto"/>
          <w:sz w:val="22"/>
          <w:szCs w:val="22"/>
        </w:rPr>
        <w:t xml:space="preserve">2500kg/m-c x </w:t>
      </w:r>
      <w:r>
        <w:rPr>
          <w:b/>
          <w:color w:val="auto"/>
          <w:sz w:val="22"/>
          <w:szCs w:val="22"/>
        </w:rPr>
        <w:t xml:space="preserve">36 </w:t>
      </w:r>
      <w:proofErr w:type="spellStart"/>
      <w:r>
        <w:rPr>
          <w:b/>
          <w:color w:val="auto"/>
          <w:sz w:val="22"/>
          <w:szCs w:val="22"/>
        </w:rPr>
        <w:t>m-cy</w:t>
      </w:r>
      <w:proofErr w:type="spellEnd"/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58"/>
        <w:gridCol w:w="1875"/>
        <w:gridCol w:w="1239"/>
        <w:gridCol w:w="1154"/>
        <w:gridCol w:w="1374"/>
        <w:gridCol w:w="1100"/>
        <w:gridCol w:w="993"/>
        <w:gridCol w:w="1119"/>
      </w:tblGrid>
      <w:tr w:rsidR="00CF2C9F" w:rsidRPr="000620AF" w:rsidTr="00CF2C9F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Nazwa asortymentu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szacunkowa ilość w </w:t>
            </w:r>
            <w:proofErr w:type="spellStart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kg</w:t>
            </w:r>
            <w:proofErr w:type="spellEnd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 miesiącu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cena za 1 </w:t>
            </w:r>
            <w:proofErr w:type="spellStart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kg</w:t>
            </w:r>
            <w:proofErr w:type="spellEnd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netto PLN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wartość netto za miesiąc w PLN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kwota podatku VAT PLN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wartość za miesiąc brutto w PLN</w:t>
            </w:r>
          </w:p>
        </w:tc>
      </w:tr>
      <w:tr w:rsidR="00CF2C9F" w:rsidRPr="000620AF" w:rsidTr="00CF2C9F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Bielizna Wynajmowana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1222BC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2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2C9F" w:rsidRPr="000620AF" w:rsidTr="00CF2C9F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44555D" w:rsidRDefault="0044555D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Suma wartości za 1 miesiąc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F2C9F" w:rsidRPr="000620AF" w:rsidTr="00CF2C9F">
        <w:trPr>
          <w:trHeight w:val="3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44555D" w:rsidRDefault="0044555D" w:rsidP="004455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Wartość w  całym okresie (suma wartości 1 m-ca x 36 </w:t>
            </w:r>
            <w:proofErr w:type="spellStart"/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m-cy</w:t>
            </w:r>
            <w:proofErr w:type="spellEnd"/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C9F" w:rsidRPr="00CF2C9F" w:rsidRDefault="00CF2C9F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F2C9F" w:rsidRDefault="00CF2C9F" w:rsidP="00223C2B">
      <w:pPr>
        <w:pStyle w:val="Domylny"/>
        <w:spacing w:after="0"/>
        <w:jc w:val="both"/>
        <w:rPr>
          <w:b/>
          <w:color w:val="auto"/>
          <w:sz w:val="22"/>
          <w:szCs w:val="22"/>
        </w:rPr>
      </w:pPr>
    </w:p>
    <w:p w:rsidR="00223C2B" w:rsidRDefault="00223C2B" w:rsidP="005F7319">
      <w:pPr>
        <w:pStyle w:val="Domylny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 w:rsidRPr="00223C2B">
        <w:rPr>
          <w:rFonts w:eastAsia="Times New Roman"/>
          <w:sz w:val="22"/>
          <w:szCs w:val="22"/>
          <w:lang w:eastAsia="pl-PL"/>
        </w:rPr>
        <w:t xml:space="preserve">kwota netto ............................................................................ + .................. % podatku VAT </w:t>
      </w:r>
      <w:proofErr w:type="spellStart"/>
      <w:r w:rsidRPr="00223C2B">
        <w:rPr>
          <w:rFonts w:eastAsia="Times New Roman"/>
          <w:sz w:val="22"/>
          <w:szCs w:val="22"/>
          <w:lang w:eastAsia="pl-PL"/>
        </w:rPr>
        <w:t>tj</w:t>
      </w:r>
      <w:proofErr w:type="spellEnd"/>
      <w:r w:rsidRPr="00223C2B">
        <w:rPr>
          <w:rFonts w:eastAsia="Times New Roman"/>
          <w:sz w:val="22"/>
          <w:szCs w:val="22"/>
          <w:lang w:eastAsia="pl-PL"/>
        </w:rPr>
        <w:t>.........................................,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223C2B">
        <w:rPr>
          <w:rFonts w:eastAsia="Times New Roman"/>
          <w:sz w:val="22"/>
          <w:szCs w:val="22"/>
          <w:lang w:eastAsia="pl-PL"/>
        </w:rPr>
        <w:t>brutto.........................................</w:t>
      </w:r>
      <w:r>
        <w:rPr>
          <w:rFonts w:eastAsia="Times New Roman"/>
          <w:sz w:val="22"/>
          <w:szCs w:val="22"/>
          <w:lang w:eastAsia="pl-PL"/>
        </w:rPr>
        <w:t>.....................................................................</w:t>
      </w:r>
      <w:r w:rsidRPr="00223C2B">
        <w:rPr>
          <w:rFonts w:eastAsia="Times New Roman"/>
          <w:sz w:val="22"/>
          <w:szCs w:val="22"/>
          <w:lang w:eastAsia="pl-PL"/>
        </w:rPr>
        <w:t xml:space="preserve"> </w:t>
      </w:r>
    </w:p>
    <w:p w:rsidR="00223C2B" w:rsidRDefault="00223C2B" w:rsidP="005F7319">
      <w:pPr>
        <w:pStyle w:val="Domylny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 w:rsidRPr="00223C2B">
        <w:rPr>
          <w:rFonts w:eastAsia="Times New Roman"/>
          <w:sz w:val="22"/>
          <w:szCs w:val="22"/>
          <w:lang w:eastAsia="pl-PL"/>
        </w:rPr>
        <w:t>słownie</w:t>
      </w:r>
      <w:r>
        <w:rPr>
          <w:rFonts w:eastAsia="Times New Roman"/>
          <w:sz w:val="22"/>
          <w:szCs w:val="22"/>
          <w:lang w:eastAsia="pl-PL"/>
        </w:rPr>
        <w:t xml:space="preserve"> brutto</w:t>
      </w:r>
      <w:r w:rsidRPr="00223C2B">
        <w:rPr>
          <w:rFonts w:eastAsia="Times New Roman"/>
          <w:sz w:val="22"/>
          <w:szCs w:val="22"/>
          <w:lang w:eastAsia="pl-PL"/>
        </w:rPr>
        <w:t>: ....................................................................................</w:t>
      </w:r>
      <w:r>
        <w:rPr>
          <w:rFonts w:eastAsia="Times New Roman"/>
          <w:sz w:val="22"/>
          <w:szCs w:val="22"/>
          <w:lang w:eastAsia="pl-PL"/>
        </w:rPr>
        <w:t>..................................................</w:t>
      </w:r>
      <w:r w:rsidR="00F16085">
        <w:rPr>
          <w:rFonts w:eastAsia="Times New Roman"/>
          <w:sz w:val="22"/>
          <w:szCs w:val="22"/>
          <w:lang w:eastAsia="pl-PL"/>
        </w:rPr>
        <w:t>.</w:t>
      </w:r>
      <w:r>
        <w:rPr>
          <w:rFonts w:eastAsia="Times New Roman"/>
          <w:sz w:val="22"/>
          <w:szCs w:val="22"/>
          <w:lang w:eastAsia="pl-PL"/>
        </w:rPr>
        <w:t>....</w:t>
      </w:r>
    </w:p>
    <w:p w:rsidR="005F7319" w:rsidRPr="00223C2B" w:rsidRDefault="005F7319" w:rsidP="005F7319">
      <w:pPr>
        <w:pStyle w:val="Domylny"/>
        <w:spacing w:after="0" w:line="240" w:lineRule="auto"/>
        <w:jc w:val="both"/>
        <w:rPr>
          <w:b/>
          <w:color w:val="auto"/>
          <w:sz w:val="22"/>
          <w:szCs w:val="22"/>
        </w:rPr>
      </w:pPr>
    </w:p>
    <w:p w:rsidR="00224314" w:rsidRPr="00224314" w:rsidRDefault="00224314" w:rsidP="00224314">
      <w:pPr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 w:rsidRPr="00224314">
        <w:rPr>
          <w:rFonts w:ascii="Times New Roman" w:eastAsia="Times New Roman" w:hAnsi="Times New Roman"/>
          <w:b/>
          <w:color w:val="000000"/>
        </w:rPr>
        <w:t xml:space="preserve">Oferujemy </w:t>
      </w:r>
      <w:r>
        <w:rPr>
          <w:rFonts w:ascii="Times New Roman" w:hAnsi="Times New Roman" w:cs="Times New Roman"/>
          <w:b/>
          <w:color w:val="000000"/>
        </w:rPr>
        <w:t>t</w:t>
      </w:r>
      <w:r w:rsidRPr="00C707F5">
        <w:rPr>
          <w:rFonts w:ascii="Times New Roman" w:hAnsi="Times New Roman" w:cs="Times New Roman"/>
          <w:b/>
          <w:color w:val="000000"/>
        </w:rPr>
        <w:t>ermin wdrożenia RFID</w:t>
      </w:r>
      <w:r>
        <w:rPr>
          <w:rFonts w:ascii="Times New Roman" w:hAnsi="Times New Roman" w:cs="Times New Roman"/>
          <w:b/>
          <w:color w:val="000000"/>
        </w:rPr>
        <w:t xml:space="preserve"> UHD lub równoważnego i</w:t>
      </w:r>
      <w:r w:rsidRPr="00C707F5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b</w:t>
      </w:r>
      <w:r w:rsidRPr="00C707F5">
        <w:rPr>
          <w:rFonts w:ascii="Times New Roman" w:hAnsi="Times New Roman" w:cs="Times New Roman"/>
          <w:b/>
          <w:color w:val="000000"/>
        </w:rPr>
        <w:t>ielizny</w:t>
      </w:r>
      <w:r w:rsidRPr="00224314"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w</w:t>
      </w:r>
      <w:r w:rsidRPr="00224314">
        <w:rPr>
          <w:rFonts w:ascii="Times New Roman" w:eastAsia="Times New Roman" w:hAnsi="Times New Roman"/>
          <w:color w:val="000000"/>
        </w:rPr>
        <w:t xml:space="preserve"> siedzib</w:t>
      </w:r>
      <w:r>
        <w:rPr>
          <w:rFonts w:ascii="Times New Roman" w:eastAsia="Times New Roman" w:hAnsi="Times New Roman"/>
          <w:color w:val="000000"/>
        </w:rPr>
        <w:t>ie</w:t>
      </w:r>
      <w:r w:rsidRPr="00224314">
        <w:rPr>
          <w:rFonts w:ascii="Times New Roman" w:eastAsia="Times New Roman" w:hAnsi="Times New Roman"/>
          <w:color w:val="000000"/>
        </w:rPr>
        <w:t xml:space="preserve"> Zamawiającego </w:t>
      </w:r>
      <w:r w:rsidRPr="00224314">
        <w:rPr>
          <w:rFonts w:ascii="Times New Roman" w:eastAsia="Times New Roman" w:hAnsi="Times New Roman"/>
          <w:b/>
          <w:color w:val="000000"/>
        </w:rPr>
        <w:t xml:space="preserve">w terminie ....... dni*  </w:t>
      </w:r>
      <w:r w:rsidRPr="00224314">
        <w:rPr>
          <w:rFonts w:ascii="Times New Roman" w:eastAsia="Times New Roman" w:hAnsi="Times New Roman"/>
          <w:color w:val="000000"/>
        </w:rPr>
        <w:t xml:space="preserve">od chwili otrzymania zgłoszenia. </w:t>
      </w:r>
    </w:p>
    <w:p w:rsidR="00223C2B" w:rsidRDefault="00224314" w:rsidP="00224314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224314">
        <w:rPr>
          <w:rFonts w:ascii="Times New Roman" w:eastAsia="Times New Roman" w:hAnsi="Times New Roman"/>
        </w:rPr>
        <w:t>* wpisać termin realizacji dostaw odczynników</w:t>
      </w:r>
    </w:p>
    <w:p w:rsidR="001222BC" w:rsidRDefault="001222BC" w:rsidP="00224314">
      <w:pPr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0" w:type="auto"/>
        <w:tblInd w:w="-4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14" w:type="dxa"/>
          <w:right w:w="10" w:type="dxa"/>
        </w:tblCellMar>
        <w:tblLook w:val="0000"/>
      </w:tblPr>
      <w:tblGrid>
        <w:gridCol w:w="577"/>
        <w:gridCol w:w="5289"/>
        <w:gridCol w:w="2958"/>
      </w:tblGrid>
      <w:tr w:rsidR="00AF2CD6" w:rsidRPr="00DE1F76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keepLines/>
              <w:spacing w:after="0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b/>
                <w:color w:val="auto"/>
                <w:sz w:val="22"/>
                <w:szCs w:val="22"/>
              </w:rPr>
              <w:t>L.p.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keepLines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b/>
                <w:color w:val="auto"/>
                <w:sz w:val="22"/>
                <w:szCs w:val="22"/>
              </w:rPr>
              <w:t>Nazwa asortymentu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DE1F76" w:rsidRDefault="00AF2CD6" w:rsidP="00AC399B">
            <w:pPr>
              <w:pStyle w:val="Domylny"/>
              <w:keepLines/>
              <w:jc w:val="both"/>
              <w:rPr>
                <w:b/>
                <w:color w:val="auto"/>
                <w:sz w:val="22"/>
                <w:szCs w:val="22"/>
              </w:rPr>
            </w:pPr>
            <w:r w:rsidRPr="00DE1F76">
              <w:rPr>
                <w:b/>
                <w:color w:val="auto"/>
                <w:sz w:val="22"/>
                <w:szCs w:val="22"/>
              </w:rPr>
              <w:t xml:space="preserve"> Ilość sztuk</w:t>
            </w:r>
            <w:r>
              <w:rPr>
                <w:b/>
                <w:color w:val="auto"/>
                <w:sz w:val="22"/>
                <w:szCs w:val="22"/>
              </w:rPr>
              <w:t xml:space="preserve"> (m-c)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color w:val="auto"/>
                <w:sz w:val="22"/>
                <w:szCs w:val="22"/>
              </w:rPr>
              <w:t>Poszewka na poduszkę standardowa 70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  <w:r w:rsidRPr="00056E14">
              <w:rPr>
                <w:color w:val="auto"/>
                <w:sz w:val="22"/>
                <w:szCs w:val="22"/>
              </w:rPr>
              <w:t xml:space="preserve"> x 80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F2CD6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color w:val="auto"/>
                <w:sz w:val="22"/>
                <w:szCs w:val="22"/>
              </w:rPr>
              <w:lastRenderedPageBreak/>
              <w:t>2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color w:val="auto"/>
                <w:sz w:val="22"/>
                <w:szCs w:val="22"/>
              </w:rPr>
              <w:t xml:space="preserve">Poszwa na kołdrę lub koc standardowa </w:t>
            </w:r>
            <w:r>
              <w:rPr>
                <w:color w:val="auto"/>
                <w:sz w:val="22"/>
                <w:szCs w:val="22"/>
              </w:rPr>
              <w:t xml:space="preserve">160 </w:t>
            </w:r>
            <w:r w:rsidR="00CF2C9F">
              <w:rPr>
                <w:color w:val="auto"/>
                <w:sz w:val="22"/>
                <w:szCs w:val="22"/>
              </w:rPr>
              <w:t xml:space="preserve">cm </w:t>
            </w:r>
            <w:r>
              <w:rPr>
                <w:color w:val="auto"/>
                <w:sz w:val="22"/>
                <w:szCs w:val="22"/>
              </w:rPr>
              <w:t>x 20</w:t>
            </w:r>
            <w:r w:rsidRPr="00056E14">
              <w:rPr>
                <w:color w:val="auto"/>
                <w:sz w:val="22"/>
                <w:szCs w:val="22"/>
              </w:rPr>
              <w:t>0</w:t>
            </w:r>
            <w:r w:rsidR="00CF2C9F">
              <w:rPr>
                <w:color w:val="auto"/>
                <w:sz w:val="22"/>
                <w:szCs w:val="22"/>
              </w:rPr>
              <w:t xml:space="preserve"> cm 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056E14">
              <w:rPr>
                <w:color w:val="auto"/>
                <w:sz w:val="22"/>
                <w:szCs w:val="22"/>
              </w:rPr>
              <w:t>Prześcieradło standardowe 160</w:t>
            </w:r>
            <w:r w:rsidR="00CF2C9F">
              <w:rPr>
                <w:color w:val="auto"/>
                <w:sz w:val="22"/>
                <w:szCs w:val="22"/>
              </w:rPr>
              <w:t xml:space="preserve"> cm </w:t>
            </w:r>
            <w:r w:rsidRPr="00056E14">
              <w:rPr>
                <w:color w:val="auto"/>
                <w:sz w:val="22"/>
                <w:szCs w:val="22"/>
              </w:rPr>
              <w:t xml:space="preserve"> x 240</w:t>
            </w:r>
            <w:r w:rsidR="00CF2C9F">
              <w:rPr>
                <w:color w:val="auto"/>
                <w:sz w:val="22"/>
                <w:szCs w:val="22"/>
              </w:rPr>
              <w:t xml:space="preserve"> cm 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Prześcieradła operacyjne 160</w:t>
            </w:r>
            <w:r w:rsidR="00CF2C9F">
              <w:rPr>
                <w:color w:val="auto"/>
                <w:sz w:val="22"/>
                <w:szCs w:val="22"/>
              </w:rPr>
              <w:t xml:space="preserve"> cm </w:t>
            </w:r>
            <w:r>
              <w:rPr>
                <w:color w:val="auto"/>
                <w:sz w:val="22"/>
                <w:szCs w:val="22"/>
              </w:rPr>
              <w:t xml:space="preserve"> x 200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1000 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Podkład operacyjny 160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  <w:r>
              <w:rPr>
                <w:color w:val="auto"/>
                <w:sz w:val="22"/>
                <w:szCs w:val="22"/>
              </w:rPr>
              <w:t xml:space="preserve"> x 90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1000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Serweta operacyjna 90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  <w:r>
              <w:rPr>
                <w:color w:val="auto"/>
                <w:sz w:val="22"/>
                <w:szCs w:val="22"/>
              </w:rPr>
              <w:t xml:space="preserve"> x 80</w:t>
            </w:r>
            <w:r w:rsidR="00CF2C9F">
              <w:rPr>
                <w:color w:val="auto"/>
                <w:sz w:val="22"/>
                <w:szCs w:val="22"/>
              </w:rPr>
              <w:t xml:space="preserve"> cm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2500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Spodnie operacyjne 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850</w:t>
            </w:r>
          </w:p>
        </w:tc>
      </w:tr>
      <w:tr w:rsidR="00AF2CD6" w:rsidRPr="00056E14" w:rsidTr="00AC399B">
        <w:trPr>
          <w:trHeight w:val="340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Bluza operacyjna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850</w:t>
            </w:r>
          </w:p>
        </w:tc>
      </w:tr>
      <w:tr w:rsidR="00AF2CD6" w:rsidRPr="00056E14" w:rsidTr="00AC399B">
        <w:trPr>
          <w:trHeight w:val="298"/>
        </w:trPr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14" w:type="dxa"/>
            </w:tcMar>
            <w:vAlign w:val="bottom"/>
          </w:tcPr>
          <w:p w:rsidR="00AF2CD6" w:rsidRPr="00056E14" w:rsidRDefault="00AF2CD6" w:rsidP="00AC399B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Fartuch operacyjny/chirurgiczny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vAlign w:val="bottom"/>
          </w:tcPr>
          <w:p w:rsidR="00AF2CD6" w:rsidRPr="00056E14" w:rsidRDefault="00AF2CD6" w:rsidP="00AF2CD6">
            <w:pPr>
              <w:pStyle w:val="Domylny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1000</w:t>
            </w:r>
          </w:p>
        </w:tc>
      </w:tr>
    </w:tbl>
    <w:p w:rsidR="00CF2C9F" w:rsidRPr="006A72EB" w:rsidRDefault="00CF2C9F" w:rsidP="00CF2C9F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A72EB">
        <w:rPr>
          <w:rFonts w:ascii="Times New Roman" w:hAnsi="Times New Roman" w:cs="Times New Roman"/>
          <w:b/>
          <w:color w:val="000000"/>
          <w:u w:val="single"/>
        </w:rPr>
        <w:t xml:space="preserve">Opis tkaniny z pozycji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1, </w:t>
      </w:r>
      <w:r w:rsidRPr="006A72EB">
        <w:rPr>
          <w:rFonts w:ascii="Times New Roman" w:hAnsi="Times New Roman" w:cs="Times New Roman"/>
          <w:b/>
          <w:color w:val="000000"/>
          <w:u w:val="single"/>
        </w:rPr>
        <w:t>2 i 3</w:t>
      </w:r>
      <w:r w:rsidRPr="006A72EB">
        <w:rPr>
          <w:rFonts w:ascii="Times New Roman" w:hAnsi="Times New Roman" w:cs="Times New Roman"/>
          <w:b/>
          <w:color w:val="000000"/>
        </w:rPr>
        <w:t xml:space="preserve"> </w:t>
      </w:r>
    </w:p>
    <w:p w:rsidR="00CF2C9F" w:rsidRPr="00C45B96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>Ma</w:t>
      </w:r>
      <w:r>
        <w:rPr>
          <w:rFonts w:ascii="Times New Roman" w:hAnsi="Times New Roman" w:cs="Times New Roman"/>
          <w:color w:val="000000"/>
        </w:rPr>
        <w:t xml:space="preserve">teriał na bieliznę pościelową: kolor biały z tkanym paskiem w kolorze zielonym z logo Wykonawcy, biała z tkanym logo Wykonawcy, </w:t>
      </w:r>
      <w:proofErr w:type="spellStart"/>
      <w:r>
        <w:rPr>
          <w:rFonts w:ascii="Times New Roman" w:hAnsi="Times New Roman" w:cs="Times New Roman"/>
          <w:color w:val="000000"/>
        </w:rPr>
        <w:t>ecru</w:t>
      </w:r>
      <w:proofErr w:type="spellEnd"/>
      <w:r>
        <w:rPr>
          <w:rFonts w:ascii="Times New Roman" w:hAnsi="Times New Roman" w:cs="Times New Roman"/>
          <w:color w:val="000000"/>
        </w:rPr>
        <w:t xml:space="preserve"> z tkanym logo Wykonawcy, błękitna z tkanym logo Wykonawcy. </w:t>
      </w:r>
      <w:r w:rsidRPr="00315AAC">
        <w:rPr>
          <w:rFonts w:ascii="Times New Roman" w:hAnsi="Times New Roman" w:cs="Times New Roman"/>
          <w:color w:val="000000"/>
        </w:rPr>
        <w:t>Wymagane parametry tkaniny: tkanina pościelowa skład: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 xml:space="preserve">bawełniana 65%, PES 35%, szerokość między krajkami 163 ± 2, z krajkami 165 cm ± 2; 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 xml:space="preserve">możliwość prania wyrobu w temp. 60 C; wyrób odporny na działanie standardowych </w:t>
      </w:r>
      <w:r>
        <w:rPr>
          <w:rFonts w:ascii="Times New Roman" w:hAnsi="Times New Roman" w:cs="Times New Roman"/>
          <w:color w:val="000000"/>
        </w:rPr>
        <w:t xml:space="preserve">środków dezynfekcyjnych </w:t>
      </w:r>
      <w:r w:rsidRPr="00315AAC">
        <w:rPr>
          <w:rFonts w:ascii="Times New Roman" w:hAnsi="Times New Roman" w:cs="Times New Roman"/>
          <w:color w:val="000000"/>
        </w:rPr>
        <w:t xml:space="preserve">używanych w szpitalach; kurczliwość tkaniny po wypraniu i prasowaniu nie więcej niż: osnowa 3%, wątek 2 %; liczba nitek w tkaninie na decymetr: 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>osnowa 405 ± 16 ni</w:t>
      </w:r>
      <w:r>
        <w:rPr>
          <w:rFonts w:ascii="Times New Roman" w:hAnsi="Times New Roman" w:cs="Times New Roman"/>
          <w:color w:val="000000"/>
        </w:rPr>
        <w:t>tek/</w:t>
      </w:r>
      <w:proofErr w:type="spellStart"/>
      <w:r>
        <w:rPr>
          <w:rFonts w:ascii="Times New Roman" w:hAnsi="Times New Roman" w:cs="Times New Roman"/>
          <w:color w:val="000000"/>
        </w:rPr>
        <w:t>dm</w:t>
      </w:r>
      <w:proofErr w:type="spellEnd"/>
      <w:r>
        <w:rPr>
          <w:rFonts w:ascii="Times New Roman" w:hAnsi="Times New Roman" w:cs="Times New Roman"/>
          <w:color w:val="000000"/>
        </w:rPr>
        <w:t>, wątek 310 ±19 nitek/</w:t>
      </w:r>
      <w:proofErr w:type="spellStart"/>
      <w:r>
        <w:rPr>
          <w:rFonts w:ascii="Times New Roman" w:hAnsi="Times New Roman" w:cs="Times New Roman"/>
          <w:color w:val="000000"/>
        </w:rPr>
        <w:t>dm</w:t>
      </w:r>
      <w:proofErr w:type="spellEnd"/>
      <w:r>
        <w:rPr>
          <w:rFonts w:ascii="Times New Roman" w:hAnsi="Times New Roman" w:cs="Times New Roman"/>
          <w:color w:val="000000"/>
        </w:rPr>
        <w:t xml:space="preserve">; </w:t>
      </w:r>
      <w:r w:rsidRPr="00315AAC">
        <w:rPr>
          <w:rFonts w:ascii="Times New Roman" w:hAnsi="Times New Roman" w:cs="Times New Roman"/>
          <w:color w:val="000000"/>
        </w:rPr>
        <w:t>siła zrywająca, nie mniej niż: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 xml:space="preserve"> osnowa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 xml:space="preserve">25 </w:t>
      </w:r>
      <w:proofErr w:type="spellStart"/>
      <w:r w:rsidRPr="00315AAC">
        <w:rPr>
          <w:rFonts w:ascii="Times New Roman" w:hAnsi="Times New Roman" w:cs="Times New Roman"/>
          <w:color w:val="000000"/>
        </w:rPr>
        <w:t>daN</w:t>
      </w:r>
      <w:proofErr w:type="spellEnd"/>
      <w:r w:rsidRPr="00315AAC">
        <w:rPr>
          <w:rFonts w:ascii="Times New Roman" w:hAnsi="Times New Roman" w:cs="Times New Roman"/>
          <w:color w:val="000000"/>
        </w:rPr>
        <w:t xml:space="preserve">, watek 25 </w:t>
      </w:r>
      <w:proofErr w:type="spellStart"/>
      <w:r w:rsidRPr="00315AAC">
        <w:rPr>
          <w:rFonts w:ascii="Times New Roman" w:hAnsi="Times New Roman" w:cs="Times New Roman"/>
          <w:color w:val="000000"/>
        </w:rPr>
        <w:t>daN</w:t>
      </w:r>
      <w:proofErr w:type="spellEnd"/>
      <w:r w:rsidRPr="00315AAC">
        <w:rPr>
          <w:rFonts w:ascii="Times New Roman" w:hAnsi="Times New Roman" w:cs="Times New Roman"/>
          <w:color w:val="000000"/>
        </w:rPr>
        <w:t xml:space="preserve">; Gramatura 152 g/m2 ± 6. 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C45B96">
        <w:rPr>
          <w:rFonts w:ascii="Times New Roman" w:hAnsi="Times New Roman" w:cs="Times New Roman"/>
          <w:b/>
          <w:color w:val="000000"/>
          <w:u w:val="single"/>
        </w:rPr>
        <w:t>Wymagania dotyczące wynajmowanych fartuchów barierowych</w:t>
      </w:r>
    </w:p>
    <w:p w:rsidR="00CF2C9F" w:rsidRPr="00315AAC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>Fartuchy wysoko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 xml:space="preserve">barierowe. Fartuch z tkanin poliestrowo-bawełnianych. Fartuch chirurgiczny wielorazowego użytku przeznaczony na operacje standardowego ryzyka: barierowy fartuch chirurgiczny wielorazowego użytku przeznaczony na operacje </w:t>
      </w:r>
      <w:r>
        <w:rPr>
          <w:rFonts w:ascii="Times New Roman" w:hAnsi="Times New Roman" w:cs="Times New Roman"/>
          <w:color w:val="000000"/>
        </w:rPr>
        <w:t xml:space="preserve"> s</w:t>
      </w:r>
      <w:r w:rsidRPr="00315AAC">
        <w:rPr>
          <w:rFonts w:ascii="Times New Roman" w:hAnsi="Times New Roman" w:cs="Times New Roman"/>
          <w:color w:val="000000"/>
        </w:rPr>
        <w:t>tandardowego ryz</w:t>
      </w:r>
      <w:r>
        <w:rPr>
          <w:rFonts w:ascii="Times New Roman" w:hAnsi="Times New Roman" w:cs="Times New Roman"/>
          <w:color w:val="000000"/>
        </w:rPr>
        <w:t xml:space="preserve">yka, zgodny z normą PN-EN 13795, </w:t>
      </w:r>
      <w:r w:rsidRPr="00315AAC">
        <w:rPr>
          <w:rFonts w:ascii="Times New Roman" w:hAnsi="Times New Roman" w:cs="Times New Roman"/>
          <w:color w:val="000000"/>
        </w:rPr>
        <w:t xml:space="preserve">pole krytyczne fartucha (przód oraz rękawy) wykonane z poliestrowej tkaniny </w:t>
      </w:r>
      <w:r>
        <w:rPr>
          <w:rFonts w:ascii="Times New Roman" w:hAnsi="Times New Roman" w:cs="Times New Roman"/>
          <w:color w:val="000000"/>
        </w:rPr>
        <w:t xml:space="preserve">            </w:t>
      </w:r>
      <w:r w:rsidRPr="00315AAC">
        <w:rPr>
          <w:rFonts w:ascii="Times New Roman" w:hAnsi="Times New Roman" w:cs="Times New Roman"/>
          <w:color w:val="000000"/>
        </w:rPr>
        <w:t xml:space="preserve">z dodatkiem 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>antystatyzującej nitki węglowej , tkanina o zwiększonej odporności na przesiąkanie płynów, gramatura tkani</w:t>
      </w:r>
      <w:r>
        <w:rPr>
          <w:rFonts w:ascii="Times New Roman" w:hAnsi="Times New Roman" w:cs="Times New Roman"/>
          <w:color w:val="000000"/>
        </w:rPr>
        <w:t xml:space="preserve">ny </w:t>
      </w:r>
      <w:proofErr w:type="spellStart"/>
      <w:r>
        <w:rPr>
          <w:rFonts w:ascii="Times New Roman" w:hAnsi="Times New Roman" w:cs="Times New Roman"/>
          <w:color w:val="000000"/>
        </w:rPr>
        <w:t>max</w:t>
      </w:r>
      <w:proofErr w:type="spellEnd"/>
      <w:r>
        <w:rPr>
          <w:rFonts w:ascii="Times New Roman" w:hAnsi="Times New Roman" w:cs="Times New Roman"/>
          <w:color w:val="000000"/>
        </w:rPr>
        <w:t xml:space="preserve">. 139g/m2, </w:t>
      </w:r>
      <w:r w:rsidRPr="00315AAC">
        <w:rPr>
          <w:rFonts w:ascii="Times New Roman" w:hAnsi="Times New Roman" w:cs="Times New Roman"/>
          <w:color w:val="000000"/>
        </w:rPr>
        <w:t xml:space="preserve"> pozostała część fartucha wykonana z tkaniny poliestrowo bawełnianej z dodatkiem </w:t>
      </w:r>
      <w:r>
        <w:rPr>
          <w:rFonts w:ascii="Times New Roman" w:hAnsi="Times New Roman" w:cs="Times New Roman"/>
          <w:color w:val="000000"/>
        </w:rPr>
        <w:t xml:space="preserve"> </w:t>
      </w:r>
      <w:r w:rsidRPr="00315AAC">
        <w:rPr>
          <w:rFonts w:ascii="Times New Roman" w:hAnsi="Times New Roman" w:cs="Times New Roman"/>
          <w:color w:val="000000"/>
        </w:rPr>
        <w:t>antystatyzującej nitki węglowej, tkanina o gramaturze ok. 150g/m2 skład: 69% bawełna/30% poliester/1% nitka węglowa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 xml:space="preserve">tkanina na tylną część fartucha o konstrukcji składającej się z 2 układów: </w:t>
      </w:r>
    </w:p>
    <w:p w:rsidR="00CF2C9F" w:rsidRPr="00315AAC" w:rsidRDefault="00CF2C9F" w:rsidP="00CF2C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 xml:space="preserve">1) poliestrowy -wzmacniający budowę tkaniny i stanowiący jej rdzeń, </w:t>
      </w:r>
    </w:p>
    <w:p w:rsidR="00CF2C9F" w:rsidRPr="00315AAC" w:rsidRDefault="00CF2C9F" w:rsidP="00CF2C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 xml:space="preserve">2) bawełniany – zewnętrzny osłaniający zapewniający komfort 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</w:t>
      </w:r>
      <w:r w:rsidRPr="00315AAC">
        <w:rPr>
          <w:rFonts w:ascii="Times New Roman" w:hAnsi="Times New Roman" w:cs="Times New Roman"/>
          <w:color w:val="000000"/>
        </w:rPr>
        <w:t>ękawy zakończone poliestrowymi ściągaczami (100% poliester)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>w górnej części zapinany na napy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>poły nakładane na siebie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>szew łączący poszczególne elementy tkaniny kryty, zawijany, dwuigłowy, stębnowany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>wykonany z pojedynczej warstwy tkanin na całej powierzchni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>zachowanie pełnej barierowości przez okres 100 cyklów PSS (pranie, suszenie, sterylizacja</w:t>
      </w:r>
      <w:r>
        <w:rPr>
          <w:rFonts w:ascii="Times New Roman" w:hAnsi="Times New Roman" w:cs="Times New Roman"/>
          <w:color w:val="000000"/>
        </w:rPr>
        <w:t xml:space="preserve">), </w:t>
      </w:r>
      <w:r w:rsidRPr="00315AAC">
        <w:rPr>
          <w:rFonts w:ascii="Times New Roman" w:hAnsi="Times New Roman" w:cs="Times New Roman"/>
          <w:color w:val="000000"/>
        </w:rPr>
        <w:t xml:space="preserve"> każdy fartuch musi posiadać system umożliwiający łatwe rozróżnienie rozmiaru poprzez przyporządkowanie koloru ściągacza pod szyją do rozmiaru</w:t>
      </w:r>
      <w:r>
        <w:rPr>
          <w:rFonts w:ascii="Times New Roman" w:hAnsi="Times New Roman" w:cs="Times New Roman"/>
          <w:color w:val="000000"/>
        </w:rPr>
        <w:t xml:space="preserve">, </w:t>
      </w:r>
      <w:r w:rsidRPr="00315AAC">
        <w:rPr>
          <w:rFonts w:ascii="Times New Roman" w:hAnsi="Times New Roman" w:cs="Times New Roman"/>
          <w:color w:val="000000"/>
        </w:rPr>
        <w:t xml:space="preserve">każdy fartuch musi posiadać trwały system umożliwiający określenie ilości kolejnych użyć fartuchy muszą posiadać skuteczny system naprawy uszkodzeń mechanicznych powstałych w polu krytycznym fartucha takich jak np. rozdarcia, przedziurawienia. </w:t>
      </w:r>
      <w:r>
        <w:rPr>
          <w:rFonts w:ascii="Times New Roman" w:hAnsi="Times New Roman" w:cs="Times New Roman"/>
          <w:color w:val="000000"/>
        </w:rPr>
        <w:t xml:space="preserve">Zamawiający wymaga Abt poły fartucha były wiązane na plecach nie na boku zakładek, wszyte </w:t>
      </w:r>
      <w:proofErr w:type="spellStart"/>
      <w:r>
        <w:rPr>
          <w:rFonts w:ascii="Times New Roman" w:hAnsi="Times New Roman" w:cs="Times New Roman"/>
          <w:color w:val="000000"/>
        </w:rPr>
        <w:t>tagi</w:t>
      </w:r>
      <w:proofErr w:type="spellEnd"/>
      <w:r>
        <w:rPr>
          <w:rFonts w:ascii="Times New Roman" w:hAnsi="Times New Roman" w:cs="Times New Roman"/>
          <w:color w:val="000000"/>
        </w:rPr>
        <w:t>, kolor zielony.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Wymagania dotyczące wynajmowanej bielizny operacyjnej: Prześcieradła, podkłady serwety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1415">
        <w:rPr>
          <w:rFonts w:ascii="Times New Roman" w:hAnsi="Times New Roman" w:cs="Times New Roman"/>
        </w:rPr>
        <w:t>Prześcieradło operacyjne o wym. 160</w:t>
      </w:r>
      <w:r>
        <w:rPr>
          <w:rFonts w:ascii="Times New Roman" w:hAnsi="Times New Roman" w:cs="Times New Roman"/>
        </w:rPr>
        <w:t xml:space="preserve"> cm x 200 cm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1415">
        <w:rPr>
          <w:rFonts w:ascii="Times New Roman" w:hAnsi="Times New Roman" w:cs="Times New Roman"/>
        </w:rPr>
        <w:t xml:space="preserve">Wielorazowego użytku, zgodne z normą PN-EN 13795, wykonane z tkaniny poliestrowo-bawełnianej z dodatkiem antystatyzującej nitki węglowej, tkanina o gramaturze ok. 150g/m2, skład: 69% bawełna/30% poliester/1% nitka węglowa, prześcieradło w kolorze </w:t>
      </w:r>
      <w:r>
        <w:rPr>
          <w:rFonts w:ascii="Times New Roman" w:hAnsi="Times New Roman" w:cs="Times New Roman"/>
        </w:rPr>
        <w:t>zielonym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Podkład operacyjny o wym. 160 cm x 90 cm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1415">
        <w:rPr>
          <w:rFonts w:ascii="Times New Roman" w:hAnsi="Times New Roman" w:cs="Times New Roman"/>
        </w:rPr>
        <w:t>Wielorazowego użytku, zgodne z normą PN-EN 13795, wykonane z tkaniny poliestrowo-bawełnianej z dodatkiem antystatyzującej nitki węglowej, tkanina o gramaturze ok. 150g/m2, skład: 69% bawełna/30% poliester/1% nitka węglowa, prześcieradło w kolorze</w:t>
      </w:r>
      <w:r>
        <w:rPr>
          <w:rFonts w:ascii="Times New Roman" w:hAnsi="Times New Roman" w:cs="Times New Roman"/>
        </w:rPr>
        <w:t xml:space="preserve"> niebieskim</w:t>
      </w:r>
    </w:p>
    <w:p w:rsidR="00CF2C9F" w:rsidRDefault="00CF2C9F" w:rsidP="00CF2C9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Serweta operacyjna 90 cm x 80 cm</w:t>
      </w:r>
    </w:p>
    <w:p w:rsidR="00CF2C9F" w:rsidRPr="004F1415" w:rsidRDefault="00CF2C9F" w:rsidP="00CF2C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1415">
        <w:rPr>
          <w:rFonts w:ascii="Times New Roman" w:hAnsi="Times New Roman" w:cs="Times New Roman"/>
        </w:rPr>
        <w:lastRenderedPageBreak/>
        <w:t>Wielorazowego użytku, zgodne z normą PN-EN 13795, wykonane z tkaniny poliestrowo-bawełnianej z dodatkiem antystatyzującej nitki węglowej, tkanina o gramaturze ok. 150g/m2, skład: 69% bawełna/30% poliester/1% nitka węglowa, prześcieradło w kolorze</w:t>
      </w:r>
      <w:r>
        <w:rPr>
          <w:rFonts w:ascii="Times New Roman" w:hAnsi="Times New Roman" w:cs="Times New Roman"/>
        </w:rPr>
        <w:t xml:space="preserve"> zielonym </w:t>
      </w:r>
    </w:p>
    <w:p w:rsidR="00CF2C9F" w:rsidRPr="00315AAC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E3D0A">
        <w:rPr>
          <w:rFonts w:ascii="Times New Roman" w:hAnsi="Times New Roman" w:cs="Times New Roman"/>
          <w:b/>
          <w:color w:val="000000"/>
          <w:u w:val="single"/>
        </w:rPr>
        <w:t>Wymagania dotyczące wynajmowanej odzieży operacyjnej</w:t>
      </w:r>
      <w:r w:rsidRPr="00315AAC">
        <w:rPr>
          <w:rFonts w:ascii="Times New Roman" w:hAnsi="Times New Roman" w:cs="Times New Roman"/>
          <w:b/>
          <w:color w:val="000000"/>
        </w:rPr>
        <w:t>:</w:t>
      </w:r>
      <w:r w:rsidRPr="00315AAC">
        <w:rPr>
          <w:rFonts w:ascii="Times New Roman" w:hAnsi="Times New Roman" w:cs="Times New Roman"/>
          <w:color w:val="000000"/>
        </w:rPr>
        <w:t xml:space="preserve"> </w:t>
      </w:r>
    </w:p>
    <w:p w:rsidR="00CF2C9F" w:rsidRPr="00315AAC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 xml:space="preserve">Bluzy operacyjne i spodnie operacyjne </w:t>
      </w:r>
    </w:p>
    <w:p w:rsidR="00CF2C9F" w:rsidRPr="00315AAC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 xml:space="preserve">1. wielorazowego użytku, zgodny z normą PN-EN 13795 </w:t>
      </w:r>
    </w:p>
    <w:p w:rsidR="00CF2C9F" w:rsidRPr="00315AAC" w:rsidRDefault="00CF2C9F" w:rsidP="00CF2C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15AAC">
        <w:rPr>
          <w:rFonts w:ascii="Times New Roman" w:hAnsi="Times New Roman" w:cs="Times New Roman"/>
          <w:color w:val="000000"/>
        </w:rPr>
        <w:t xml:space="preserve">2. wykonane z tkaniny poliestrowo-bawełnianej z dodatkiem antystatyzującej nitki węglowej, tkanina o gramaturze ok. 150g/m2 , skład: 69% bawełna/30% poliester/1% nitka węglowa </w:t>
      </w:r>
      <w:r>
        <w:rPr>
          <w:rFonts w:ascii="Times New Roman" w:hAnsi="Times New Roman" w:cs="Times New Roman"/>
          <w:color w:val="000000"/>
        </w:rPr>
        <w:t xml:space="preserve"> kolorze zielonym, niebieskim i czerwonym</w:t>
      </w:r>
      <w:r w:rsidR="004644E4">
        <w:rPr>
          <w:rFonts w:ascii="Times New Roman" w:hAnsi="Times New Roman" w:cs="Times New Roman"/>
          <w:color w:val="000000"/>
        </w:rPr>
        <w:t>.</w:t>
      </w:r>
    </w:p>
    <w:p w:rsidR="004644E4" w:rsidRDefault="004644E4" w:rsidP="004644E4">
      <w:pPr>
        <w:pStyle w:val="Domylny"/>
        <w:spacing w:after="0"/>
        <w:jc w:val="both"/>
        <w:rPr>
          <w:b/>
          <w:color w:val="auto"/>
          <w:sz w:val="22"/>
          <w:szCs w:val="22"/>
        </w:rPr>
      </w:pPr>
      <w:r w:rsidRPr="00056E14">
        <w:rPr>
          <w:b/>
          <w:color w:val="auto"/>
          <w:sz w:val="22"/>
          <w:szCs w:val="22"/>
        </w:rPr>
        <w:t xml:space="preserve">Cena za usługi z dostarczaniem 1 kg czystej bielizny stanowiącej własność Zamawiającego </w:t>
      </w:r>
      <w:r>
        <w:rPr>
          <w:b/>
          <w:color w:val="auto"/>
          <w:sz w:val="22"/>
          <w:szCs w:val="22"/>
        </w:rPr>
        <w:t xml:space="preserve">               2400 kg/m-c x 36 </w:t>
      </w:r>
      <w:proofErr w:type="spellStart"/>
      <w:r>
        <w:rPr>
          <w:b/>
          <w:color w:val="auto"/>
          <w:sz w:val="22"/>
          <w:szCs w:val="22"/>
        </w:rPr>
        <w:t>m-cy</w:t>
      </w:r>
      <w:proofErr w:type="spellEnd"/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358"/>
        <w:gridCol w:w="1925"/>
        <w:gridCol w:w="1239"/>
        <w:gridCol w:w="1154"/>
        <w:gridCol w:w="1337"/>
        <w:gridCol w:w="1096"/>
        <w:gridCol w:w="989"/>
        <w:gridCol w:w="1114"/>
      </w:tblGrid>
      <w:tr w:rsidR="005F7319" w:rsidRPr="00CF2C9F" w:rsidTr="00AC399B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Nazwa asortymentu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szacunkowa ilość w </w:t>
            </w:r>
            <w:proofErr w:type="spellStart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kg</w:t>
            </w:r>
            <w:proofErr w:type="spellEnd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 miesiącu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cena za 1 </w:t>
            </w:r>
            <w:proofErr w:type="spellStart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kg</w:t>
            </w:r>
            <w:proofErr w:type="spellEnd"/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netto PLN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wartość netto za miesiąc w PLN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kwota podatku VAT PLN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wartość za miesiąc brutto w PLN</w:t>
            </w:r>
          </w:p>
        </w:tc>
      </w:tr>
      <w:tr w:rsidR="005F7319" w:rsidRPr="00CF2C9F" w:rsidTr="00AC399B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5F731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2C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Bielizna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Zamawiającego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1222BC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</w:t>
            </w:r>
            <w:r w:rsidRPr="001222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7319" w:rsidRPr="00CF2C9F" w:rsidTr="00AC399B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44555D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Suma wartości za 1 miesiąc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7319" w:rsidRPr="00CF2C9F" w:rsidTr="00AC399B">
        <w:trPr>
          <w:trHeight w:val="3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44555D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Wartość w  całym okresie (suma wartości 1 m-ca x 36 </w:t>
            </w:r>
            <w:proofErr w:type="spellStart"/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m-cy</w:t>
            </w:r>
            <w:proofErr w:type="spellEnd"/>
            <w:r w:rsidRPr="00445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319" w:rsidRPr="00CF2C9F" w:rsidRDefault="005F7319" w:rsidP="00AC3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F7319" w:rsidRPr="00056E14" w:rsidRDefault="005F7319" w:rsidP="005F7319">
      <w:pPr>
        <w:pStyle w:val="Domylny"/>
        <w:spacing w:after="0" w:line="240" w:lineRule="auto"/>
        <w:jc w:val="both"/>
        <w:rPr>
          <w:b/>
          <w:color w:val="auto"/>
          <w:sz w:val="22"/>
          <w:szCs w:val="22"/>
        </w:rPr>
      </w:pPr>
    </w:p>
    <w:p w:rsidR="004644E4" w:rsidRDefault="004644E4" w:rsidP="005F7319">
      <w:pPr>
        <w:pStyle w:val="Domylny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 w:rsidRPr="00223C2B">
        <w:rPr>
          <w:rFonts w:eastAsia="Times New Roman"/>
          <w:sz w:val="22"/>
          <w:szCs w:val="22"/>
          <w:lang w:eastAsia="pl-PL"/>
        </w:rPr>
        <w:t xml:space="preserve">kwota netto ............................................................................ + .................. % podatku VAT </w:t>
      </w:r>
      <w:proofErr w:type="spellStart"/>
      <w:r w:rsidRPr="00223C2B">
        <w:rPr>
          <w:rFonts w:eastAsia="Times New Roman"/>
          <w:sz w:val="22"/>
          <w:szCs w:val="22"/>
          <w:lang w:eastAsia="pl-PL"/>
        </w:rPr>
        <w:t>tj</w:t>
      </w:r>
      <w:proofErr w:type="spellEnd"/>
      <w:r w:rsidRPr="00223C2B">
        <w:rPr>
          <w:rFonts w:eastAsia="Times New Roman"/>
          <w:sz w:val="22"/>
          <w:szCs w:val="22"/>
          <w:lang w:eastAsia="pl-PL"/>
        </w:rPr>
        <w:t>.........................................,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223C2B">
        <w:rPr>
          <w:rFonts w:eastAsia="Times New Roman"/>
          <w:sz w:val="22"/>
          <w:szCs w:val="22"/>
          <w:lang w:eastAsia="pl-PL"/>
        </w:rPr>
        <w:t>brutto.........................................</w:t>
      </w:r>
      <w:r>
        <w:rPr>
          <w:rFonts w:eastAsia="Times New Roman"/>
          <w:sz w:val="22"/>
          <w:szCs w:val="22"/>
          <w:lang w:eastAsia="pl-PL"/>
        </w:rPr>
        <w:t>.....................................................................</w:t>
      </w:r>
      <w:r w:rsidRPr="00223C2B">
        <w:rPr>
          <w:rFonts w:eastAsia="Times New Roman"/>
          <w:sz w:val="22"/>
          <w:szCs w:val="22"/>
          <w:lang w:eastAsia="pl-PL"/>
        </w:rPr>
        <w:t xml:space="preserve"> </w:t>
      </w:r>
    </w:p>
    <w:p w:rsidR="004644E4" w:rsidRDefault="004644E4" w:rsidP="005F7319">
      <w:pPr>
        <w:pStyle w:val="Domylny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 w:rsidRPr="00223C2B">
        <w:rPr>
          <w:rFonts w:eastAsia="Times New Roman"/>
          <w:sz w:val="22"/>
          <w:szCs w:val="22"/>
          <w:lang w:eastAsia="pl-PL"/>
        </w:rPr>
        <w:t>słownie</w:t>
      </w:r>
      <w:r>
        <w:rPr>
          <w:rFonts w:eastAsia="Times New Roman"/>
          <w:sz w:val="22"/>
          <w:szCs w:val="22"/>
          <w:lang w:eastAsia="pl-PL"/>
        </w:rPr>
        <w:t xml:space="preserve"> brutto</w:t>
      </w:r>
      <w:r w:rsidRPr="00223C2B">
        <w:rPr>
          <w:rFonts w:eastAsia="Times New Roman"/>
          <w:sz w:val="22"/>
          <w:szCs w:val="22"/>
          <w:lang w:eastAsia="pl-PL"/>
        </w:rPr>
        <w:t>: ....................................................................................</w:t>
      </w:r>
      <w:r>
        <w:rPr>
          <w:rFonts w:eastAsia="Times New Roman"/>
          <w:sz w:val="22"/>
          <w:szCs w:val="22"/>
          <w:lang w:eastAsia="pl-PL"/>
        </w:rPr>
        <w:t>........................................</w:t>
      </w:r>
      <w:r w:rsidR="00F16085">
        <w:rPr>
          <w:rFonts w:eastAsia="Times New Roman"/>
          <w:sz w:val="22"/>
          <w:szCs w:val="22"/>
          <w:lang w:eastAsia="pl-PL"/>
        </w:rPr>
        <w:t>.</w:t>
      </w:r>
      <w:r>
        <w:rPr>
          <w:rFonts w:eastAsia="Times New Roman"/>
          <w:sz w:val="22"/>
          <w:szCs w:val="22"/>
          <w:lang w:eastAsia="pl-PL"/>
        </w:rPr>
        <w:t>..............</w:t>
      </w:r>
    </w:p>
    <w:p w:rsidR="00F16085" w:rsidRDefault="00F16085" w:rsidP="005F7319">
      <w:pPr>
        <w:pStyle w:val="Domylny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</w:p>
    <w:p w:rsidR="00F16085" w:rsidRPr="00056E14" w:rsidRDefault="00F16085" w:rsidP="00F16085">
      <w:pPr>
        <w:pStyle w:val="Domylny"/>
        <w:spacing w:after="0"/>
        <w:jc w:val="both"/>
        <w:rPr>
          <w:b/>
          <w:color w:val="auto"/>
          <w:sz w:val="22"/>
          <w:szCs w:val="22"/>
        </w:rPr>
      </w:pPr>
      <w:r w:rsidRPr="00056E14">
        <w:rPr>
          <w:b/>
          <w:color w:val="auto"/>
          <w:sz w:val="22"/>
          <w:szCs w:val="22"/>
        </w:rPr>
        <w:t xml:space="preserve">Wartość usługi ogółem </w:t>
      </w:r>
      <w:r>
        <w:rPr>
          <w:b/>
          <w:color w:val="auto"/>
          <w:sz w:val="22"/>
          <w:szCs w:val="22"/>
        </w:rPr>
        <w:t>(wartość w całym okresie bielizny najmowanej i bielizny Zamawiającego)</w:t>
      </w:r>
    </w:p>
    <w:p w:rsidR="00F16085" w:rsidRPr="00056E14" w:rsidRDefault="00F16085" w:rsidP="00F16085">
      <w:pPr>
        <w:pStyle w:val="Domylny"/>
        <w:spacing w:after="0" w:line="240" w:lineRule="auto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490</w:t>
      </w:r>
      <w:r w:rsidRPr="00056E14">
        <w:rPr>
          <w:b/>
          <w:color w:val="auto"/>
          <w:sz w:val="22"/>
          <w:szCs w:val="22"/>
        </w:rPr>
        <w:t xml:space="preserve">0kg/m-c x </w:t>
      </w:r>
      <w:r>
        <w:rPr>
          <w:b/>
          <w:color w:val="auto"/>
          <w:sz w:val="22"/>
          <w:szCs w:val="22"/>
        </w:rPr>
        <w:t xml:space="preserve">36 </w:t>
      </w:r>
      <w:proofErr w:type="spellStart"/>
      <w:r w:rsidRPr="00056E14">
        <w:rPr>
          <w:b/>
          <w:color w:val="auto"/>
          <w:sz w:val="22"/>
          <w:szCs w:val="22"/>
        </w:rPr>
        <w:t>m-c</w:t>
      </w:r>
      <w:r>
        <w:rPr>
          <w:b/>
          <w:color w:val="auto"/>
          <w:sz w:val="22"/>
          <w:szCs w:val="22"/>
        </w:rPr>
        <w:t>y</w:t>
      </w:r>
      <w:proofErr w:type="spellEnd"/>
      <w:r w:rsidRPr="00056E14">
        <w:rPr>
          <w:b/>
          <w:color w:val="auto"/>
          <w:sz w:val="22"/>
          <w:szCs w:val="22"/>
        </w:rPr>
        <w:t xml:space="preserve"> </w:t>
      </w:r>
    </w:p>
    <w:p w:rsidR="00F16085" w:rsidRDefault="00F16085" w:rsidP="00F16085">
      <w:pPr>
        <w:pStyle w:val="Domylny"/>
        <w:spacing w:after="0" w:line="240" w:lineRule="auto"/>
        <w:jc w:val="both"/>
        <w:rPr>
          <w:rFonts w:eastAsia="Times New Roman"/>
          <w:sz w:val="22"/>
          <w:szCs w:val="22"/>
          <w:lang w:eastAsia="pl-PL"/>
        </w:rPr>
      </w:pPr>
      <w:r w:rsidRPr="00223C2B">
        <w:rPr>
          <w:rFonts w:eastAsia="Times New Roman"/>
          <w:sz w:val="22"/>
          <w:szCs w:val="22"/>
          <w:lang w:eastAsia="pl-PL"/>
        </w:rPr>
        <w:t xml:space="preserve">kwota netto ............................................................................ + .................. % podatku VAT </w:t>
      </w:r>
      <w:proofErr w:type="spellStart"/>
      <w:r w:rsidRPr="00223C2B">
        <w:rPr>
          <w:rFonts w:eastAsia="Times New Roman"/>
          <w:sz w:val="22"/>
          <w:szCs w:val="22"/>
          <w:lang w:eastAsia="pl-PL"/>
        </w:rPr>
        <w:t>tj</w:t>
      </w:r>
      <w:proofErr w:type="spellEnd"/>
      <w:r w:rsidRPr="00223C2B">
        <w:rPr>
          <w:rFonts w:eastAsia="Times New Roman"/>
          <w:sz w:val="22"/>
          <w:szCs w:val="22"/>
          <w:lang w:eastAsia="pl-PL"/>
        </w:rPr>
        <w:t>.........................................,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223C2B">
        <w:rPr>
          <w:rFonts w:eastAsia="Times New Roman"/>
          <w:sz w:val="22"/>
          <w:szCs w:val="22"/>
          <w:lang w:eastAsia="pl-PL"/>
        </w:rPr>
        <w:t>brutto.........................................</w:t>
      </w:r>
      <w:r>
        <w:rPr>
          <w:rFonts w:eastAsia="Times New Roman"/>
          <w:sz w:val="22"/>
          <w:szCs w:val="22"/>
          <w:lang w:eastAsia="pl-PL"/>
        </w:rPr>
        <w:t>.....................................................................</w:t>
      </w:r>
      <w:r w:rsidRPr="00223C2B">
        <w:rPr>
          <w:rFonts w:eastAsia="Times New Roman"/>
          <w:sz w:val="22"/>
          <w:szCs w:val="22"/>
          <w:lang w:eastAsia="pl-PL"/>
        </w:rPr>
        <w:t xml:space="preserve"> </w:t>
      </w:r>
    </w:p>
    <w:p w:rsidR="00AF2CD6" w:rsidRPr="00224314" w:rsidRDefault="00F16085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23C2B">
        <w:rPr>
          <w:rFonts w:ascii="Times New Roman" w:eastAsia="Times New Roman" w:hAnsi="Times New Roman" w:cs="Times New Roman"/>
          <w:color w:val="000000"/>
        </w:rPr>
        <w:t>słownie</w:t>
      </w:r>
      <w:r>
        <w:rPr>
          <w:rFonts w:eastAsia="Times New Roman"/>
        </w:rPr>
        <w:t xml:space="preserve"> brutto</w:t>
      </w:r>
      <w:r w:rsidRPr="00223C2B">
        <w:rPr>
          <w:rFonts w:ascii="Times New Roman" w:eastAsia="Times New Roman" w:hAnsi="Times New Roman" w:cs="Times New Roman"/>
          <w:color w:val="000000"/>
        </w:rPr>
        <w:t>: ....................................................................................</w:t>
      </w:r>
      <w:r>
        <w:rPr>
          <w:rFonts w:eastAsia="Times New Roman"/>
        </w:rPr>
        <w:t>......................................................</w:t>
      </w:r>
    </w:p>
    <w:p w:rsidR="00F16085" w:rsidRDefault="00F16085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3" w:hanging="283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F16085">
        <w:rPr>
          <w:rFonts w:ascii="Times New Roman" w:hAnsi="Times New Roman" w:cs="Times New Roman"/>
          <w:b/>
          <w:iCs/>
          <w:sz w:val="22"/>
          <w:szCs w:val="22"/>
        </w:rPr>
        <w:t>Informujemy</w:t>
      </w:r>
      <w:r w:rsidRPr="00F16085">
        <w:rPr>
          <w:rFonts w:ascii="Times New Roman" w:hAnsi="Times New Roman" w:cs="Times New Roman"/>
          <w:iCs/>
          <w:sz w:val="22"/>
          <w:szCs w:val="22"/>
        </w:rPr>
        <w:t>, że:</w:t>
      </w:r>
    </w:p>
    <w:p w:rsidR="00F16085" w:rsidRPr="00F16085" w:rsidRDefault="00F16085" w:rsidP="00C22096">
      <w:pPr>
        <w:pStyle w:val="Akapitzlist"/>
        <w:spacing w:line="240" w:lineRule="auto"/>
        <w:ind w:left="283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</w:rPr>
        <w:t xml:space="preserve">- wybór oferty </w:t>
      </w:r>
      <w:r w:rsidRPr="00F16085">
        <w:rPr>
          <w:rFonts w:ascii="Times New Roman" w:hAnsi="Times New Roman" w:cs="Times New Roman"/>
          <w:b/>
        </w:rPr>
        <w:t>nie będzie</w:t>
      </w:r>
      <w:r w:rsidRPr="00F16085">
        <w:rPr>
          <w:rFonts w:ascii="Times New Roman" w:hAnsi="Times New Roman" w:cs="Times New Roman"/>
        </w:rPr>
        <w:t xml:space="preserve"> prowadzić do powstania u Zamawiającego obowiązku podatkowego*</w:t>
      </w:r>
    </w:p>
    <w:p w:rsidR="00C22096" w:rsidRDefault="00F16085" w:rsidP="00C22096">
      <w:pPr>
        <w:pStyle w:val="Akapitzlist"/>
        <w:spacing w:line="240" w:lineRule="auto"/>
        <w:ind w:left="283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</w:rPr>
        <w:t xml:space="preserve">- wybór oferty </w:t>
      </w:r>
      <w:r w:rsidRPr="00F16085">
        <w:rPr>
          <w:rFonts w:ascii="Times New Roman" w:hAnsi="Times New Roman" w:cs="Times New Roman"/>
          <w:b/>
        </w:rPr>
        <w:t>będzie*</w:t>
      </w:r>
      <w:r w:rsidRPr="00F16085">
        <w:rPr>
          <w:rFonts w:ascii="Times New Roman" w:hAnsi="Times New Roman" w:cs="Times New Roman"/>
        </w:rPr>
        <w:t xml:space="preserve"> prowadzić do powstania u Zamawiającego obowiązku podatkowego </w:t>
      </w:r>
    </w:p>
    <w:p w:rsidR="00F16085" w:rsidRPr="00F16085" w:rsidRDefault="00F16085" w:rsidP="00C22096">
      <w:pPr>
        <w:pStyle w:val="Akapitzlist"/>
        <w:spacing w:line="240" w:lineRule="auto"/>
        <w:ind w:left="283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</w:rPr>
        <w:t>w odniesieniu do następujących towarów lub usług:</w:t>
      </w:r>
    </w:p>
    <w:p w:rsidR="00F16085" w:rsidRPr="00F16085" w:rsidRDefault="00F16085" w:rsidP="00C22096">
      <w:pPr>
        <w:pStyle w:val="Akapitzlist"/>
        <w:spacing w:line="240" w:lineRule="auto"/>
        <w:ind w:left="283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</w:rPr>
        <w:t>___________________________________________________________________________</w:t>
      </w:r>
    </w:p>
    <w:p w:rsidR="00F16085" w:rsidRPr="00F16085" w:rsidRDefault="00F16085" w:rsidP="00C22096">
      <w:pPr>
        <w:pStyle w:val="Akapitzlist"/>
        <w:spacing w:line="240" w:lineRule="auto"/>
        <w:ind w:left="283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  <w:i/>
          <w:iCs/>
        </w:rPr>
        <w:t>nazwa(rodzaj)towaru,  których dostawa lub świadczenie będzie prowadzić do jego powstania.</w:t>
      </w:r>
      <w:r w:rsidRPr="00F16085">
        <w:rPr>
          <w:rFonts w:ascii="Times New Roman" w:hAnsi="Times New Roman" w:cs="Times New Roman"/>
        </w:rPr>
        <w:t xml:space="preserve"> </w:t>
      </w:r>
    </w:p>
    <w:p w:rsidR="00F16085" w:rsidRPr="00F16085" w:rsidRDefault="00F16085" w:rsidP="00AC399B">
      <w:pPr>
        <w:pStyle w:val="Akapitzlist"/>
        <w:spacing w:after="0" w:line="240" w:lineRule="auto"/>
        <w:ind w:left="283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</w:rPr>
        <w:t>Wartość towarów lub usług powodująca obowiązek podatkowy u Zamawiającego to ............... zł netto</w:t>
      </w:r>
      <w:r w:rsidRPr="00F16085">
        <w:rPr>
          <w:rFonts w:ascii="Times New Roman" w:hAnsi="Times New Roman" w:cs="Times New Roman"/>
          <w:b/>
          <w:bCs/>
        </w:rPr>
        <w:t>*</w:t>
      </w:r>
      <w:r w:rsidRPr="00F16085">
        <w:rPr>
          <w:rFonts w:ascii="Times New Roman" w:hAnsi="Times New Roman" w:cs="Times New Roman"/>
        </w:rPr>
        <w:t>.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 xml:space="preserve">Oświadczamy, że w cenie naszej oferty zostały uwzględnione wszystkie koszty wykonania   zamówienia. 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 xml:space="preserve">Oświadczamy, że oferujemy stałość cen netto w trakcie trwania umowy. 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>Oświadczamy ze wszystkie złożone przez nas dokumenty są zgodne z aktualnym stanem prawnym i faktycznym.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>Zobowiązujemy się do wykonania zamówienia w terminie określonym w Specyfikacji Istotnych Warunków Zamówienia.</w:t>
      </w:r>
    </w:p>
    <w:p w:rsidR="00F16085" w:rsidRPr="00AC399B" w:rsidRDefault="00F16085" w:rsidP="00F16085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r w:rsidRPr="00AC399B">
        <w:rPr>
          <w:rFonts w:ascii="Times New Roman" w:hAnsi="Times New Roman" w:cs="Times New Roman"/>
          <w:sz w:val="22"/>
          <w:szCs w:val="22"/>
        </w:rPr>
        <w:t xml:space="preserve">Termin realizacji zamówienia: </w:t>
      </w:r>
      <w:r w:rsidRPr="00AC399B">
        <w:rPr>
          <w:rFonts w:ascii="Times New Roman" w:hAnsi="Times New Roman" w:cs="Times New Roman"/>
          <w:b/>
          <w:sz w:val="22"/>
          <w:szCs w:val="22"/>
        </w:rPr>
        <w:t xml:space="preserve">36 miesięcy </w:t>
      </w:r>
      <w:r w:rsidRPr="00AC399B">
        <w:rPr>
          <w:rFonts w:ascii="Times New Roman" w:hAnsi="Times New Roman" w:cs="Times New Roman"/>
          <w:sz w:val="22"/>
          <w:szCs w:val="22"/>
        </w:rPr>
        <w:t>od daty zawarcia umowy</w:t>
      </w:r>
      <w:r w:rsidR="00AC399B">
        <w:rPr>
          <w:rFonts w:ascii="Times New Roman" w:hAnsi="Times New Roman" w:cs="Times New Roman"/>
          <w:sz w:val="22"/>
          <w:szCs w:val="22"/>
        </w:rPr>
        <w:t>.</w:t>
      </w:r>
    </w:p>
    <w:p w:rsidR="00F16085" w:rsidRPr="00F16085" w:rsidRDefault="00F16085" w:rsidP="00F16085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C399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Oświadczamy, że uważamy się za związanych ofertą przez okres 30 dni od terminu składania ofert.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>Oświadczamy, że projekt umowy, stanowiący załącznik do Specyfikacji Istotnych Warunków Zamówienia, został przez nas zaakceptowany. Zobowiązujemy się w przypadku wyboru naszej oferty, do zawarcia umowy na określonych w nich warunkach, w miejscu oraz  terminie wyznaczonym przez Zamawiającego.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 xml:space="preserve">Dokumenty stanowiące tajemnice przedsiębiorstwa, zawarte na stronach </w:t>
      </w:r>
      <w:r w:rsidRPr="00F16085">
        <w:rPr>
          <w:rFonts w:ascii="Times New Roman" w:hAnsi="Times New Roman" w:cs="Times New Roman"/>
          <w:bCs/>
          <w:sz w:val="22"/>
          <w:szCs w:val="22"/>
        </w:rPr>
        <w:t>od  nr …… do nr …...</w:t>
      </w:r>
      <w:r w:rsidRPr="00F16085">
        <w:rPr>
          <w:rFonts w:ascii="Times New Roman" w:hAnsi="Times New Roman" w:cs="Times New Roman"/>
          <w:sz w:val="22"/>
          <w:szCs w:val="22"/>
        </w:rPr>
        <w:t xml:space="preserve"> w rozumieniu przepisów ustawy o zwalczaniu nieuczciwej konkurencji, nie mogą być</w:t>
      </w:r>
      <w:r w:rsidR="00AC399B">
        <w:rPr>
          <w:rFonts w:ascii="Times New Roman" w:hAnsi="Times New Roman" w:cs="Times New Roman"/>
          <w:sz w:val="22"/>
          <w:szCs w:val="22"/>
        </w:rPr>
        <w:t xml:space="preserve"> </w:t>
      </w:r>
      <w:r w:rsidRPr="00F16085">
        <w:rPr>
          <w:rFonts w:ascii="Times New Roman" w:hAnsi="Times New Roman" w:cs="Times New Roman"/>
          <w:sz w:val="22"/>
          <w:szCs w:val="22"/>
        </w:rPr>
        <w:t xml:space="preserve">udostępniane  </w:t>
      </w:r>
      <w:r w:rsidRPr="00F16085">
        <w:rPr>
          <w:rFonts w:ascii="Times New Roman" w:hAnsi="Times New Roman" w:cs="Times New Roman"/>
          <w:sz w:val="22"/>
          <w:szCs w:val="22"/>
        </w:rPr>
        <w:lastRenderedPageBreak/>
        <w:t>do wglądu innym Wykonawcom, zostały złożone  w odrębnej / niejawnej części oferty/ zgodnie z zapisem SIWZ.</w:t>
      </w:r>
    </w:p>
    <w:p w:rsidR="00F16085" w:rsidRPr="00F16085" w:rsidRDefault="00F16085" w:rsidP="00C22096">
      <w:pPr>
        <w:pStyle w:val="Zwykytekst1"/>
        <w:widowControl/>
        <w:numPr>
          <w:ilvl w:val="0"/>
          <w:numId w:val="10"/>
        </w:numPr>
        <w:tabs>
          <w:tab w:val="clear" w:pos="720"/>
          <w:tab w:val="num" w:pos="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>Osobą odpowiedzialną za realizację wykonania zamówienia jest ........................................</w:t>
      </w:r>
      <w:r w:rsidR="00AC399B">
        <w:rPr>
          <w:rFonts w:ascii="Times New Roman" w:hAnsi="Times New Roman" w:cs="Times New Roman"/>
          <w:sz w:val="22"/>
          <w:szCs w:val="22"/>
        </w:rPr>
        <w:t>........</w:t>
      </w:r>
    </w:p>
    <w:p w:rsidR="00AC399B" w:rsidRPr="00F16085" w:rsidRDefault="00F16085" w:rsidP="00C220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085">
        <w:rPr>
          <w:rFonts w:ascii="Times New Roman" w:hAnsi="Times New Roman" w:cs="Times New Roman"/>
        </w:rPr>
        <w:t xml:space="preserve">Telefon ..............................................................     </w:t>
      </w:r>
      <w:proofErr w:type="spellStart"/>
      <w:r w:rsidRPr="00F16085">
        <w:rPr>
          <w:rFonts w:ascii="Times New Roman" w:hAnsi="Times New Roman" w:cs="Times New Roman"/>
        </w:rPr>
        <w:t>Fax</w:t>
      </w:r>
      <w:proofErr w:type="spellEnd"/>
      <w:r w:rsidRPr="00F16085">
        <w:rPr>
          <w:rFonts w:ascii="Times New Roman" w:hAnsi="Times New Roman" w:cs="Times New Roman"/>
        </w:rPr>
        <w:t xml:space="preserve"> ....................................................................</w:t>
      </w:r>
      <w:r w:rsidR="00AC399B">
        <w:rPr>
          <w:rFonts w:ascii="Times New Roman" w:hAnsi="Times New Roman" w:cs="Times New Roman"/>
        </w:rPr>
        <w:t>.........</w:t>
      </w:r>
    </w:p>
    <w:p w:rsidR="00F16085" w:rsidRPr="00F16085" w:rsidRDefault="00F16085" w:rsidP="00C22096">
      <w:pPr>
        <w:pStyle w:val="Zwykytekst1"/>
        <w:widowControl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>1</w:t>
      </w:r>
      <w:r w:rsidR="00AC399B">
        <w:rPr>
          <w:rFonts w:ascii="Times New Roman" w:hAnsi="Times New Roman" w:cs="Times New Roman"/>
          <w:sz w:val="22"/>
          <w:szCs w:val="22"/>
        </w:rPr>
        <w:t>1</w:t>
      </w:r>
      <w:r w:rsidRPr="00F16085">
        <w:rPr>
          <w:rFonts w:ascii="Times New Roman" w:hAnsi="Times New Roman" w:cs="Times New Roman"/>
          <w:sz w:val="22"/>
          <w:szCs w:val="22"/>
        </w:rPr>
        <w:t>. Oferta zawiera ......... stron kolejno ponumerowanych.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16085">
        <w:rPr>
          <w:rFonts w:ascii="Times New Roman" w:eastAsia="Times New Roman" w:hAnsi="Times New Roman" w:cs="Times New Roman"/>
          <w:b/>
          <w:u w:val="single"/>
        </w:rPr>
        <w:t xml:space="preserve">Załącznikami do niniejszej oferty, stanowiącymi jej integralną część są 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16085">
        <w:rPr>
          <w:rFonts w:ascii="Times New Roman" w:eastAsia="Times New Roman" w:hAnsi="Times New Roman" w:cs="Times New Roman"/>
          <w:b/>
          <w:u w:val="single"/>
        </w:rPr>
        <w:t>( podać nr stron):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>Dokumenty i oświadczenia  zgodnie z SIWZ:</w:t>
      </w:r>
    </w:p>
    <w:p w:rsidR="00F16085" w:rsidRPr="00F16085" w:rsidRDefault="00F16085" w:rsidP="00C22096">
      <w:pPr>
        <w:numPr>
          <w:ilvl w:val="0"/>
          <w:numId w:val="9"/>
        </w:numPr>
        <w:tabs>
          <w:tab w:val="left" w:pos="3969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>__________________________________ strona __________</w:t>
      </w:r>
    </w:p>
    <w:p w:rsidR="00F16085" w:rsidRPr="00F16085" w:rsidRDefault="00F16085" w:rsidP="00C22096">
      <w:pPr>
        <w:numPr>
          <w:ilvl w:val="0"/>
          <w:numId w:val="9"/>
        </w:numPr>
        <w:tabs>
          <w:tab w:val="left" w:pos="3969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>__________________________________ strona __________</w:t>
      </w:r>
    </w:p>
    <w:p w:rsidR="00F16085" w:rsidRPr="00F16085" w:rsidRDefault="00F16085" w:rsidP="00C22096">
      <w:pPr>
        <w:numPr>
          <w:ilvl w:val="0"/>
          <w:numId w:val="9"/>
        </w:numPr>
        <w:tabs>
          <w:tab w:val="left" w:pos="3969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>__________________________________ strona __________</w:t>
      </w:r>
    </w:p>
    <w:p w:rsidR="00F16085" w:rsidRPr="00F16085" w:rsidRDefault="00F16085" w:rsidP="00C22096">
      <w:pPr>
        <w:numPr>
          <w:ilvl w:val="0"/>
          <w:numId w:val="9"/>
        </w:numPr>
        <w:tabs>
          <w:tab w:val="left" w:pos="3969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>__________________________________ strona __________</w:t>
      </w:r>
    </w:p>
    <w:p w:rsidR="00F16085" w:rsidRDefault="00F16085" w:rsidP="00C22096">
      <w:pPr>
        <w:numPr>
          <w:ilvl w:val="0"/>
          <w:numId w:val="9"/>
        </w:numPr>
        <w:tabs>
          <w:tab w:val="left" w:pos="3969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>__________________________________ strona __________</w:t>
      </w:r>
    </w:p>
    <w:p w:rsidR="00AC399B" w:rsidRPr="00F16085" w:rsidRDefault="00AC399B" w:rsidP="00AC399B">
      <w:pPr>
        <w:tabs>
          <w:tab w:val="left" w:pos="3969"/>
        </w:tabs>
        <w:spacing w:before="40" w:after="4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F16085" w:rsidRPr="00F16085" w:rsidRDefault="00F16085" w:rsidP="00C22096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16085">
        <w:rPr>
          <w:rFonts w:ascii="Times New Roman" w:hAnsi="Times New Roman" w:cs="Times New Roman"/>
          <w:sz w:val="22"/>
          <w:szCs w:val="22"/>
          <w:u w:val="single"/>
        </w:rPr>
        <w:t>Oświadczamy, że:</w:t>
      </w:r>
    </w:p>
    <w:p w:rsidR="00F16085" w:rsidRPr="00F16085" w:rsidRDefault="00F16085" w:rsidP="00C22096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b/>
          <w:i/>
          <w:sz w:val="22"/>
          <w:szCs w:val="22"/>
        </w:rPr>
        <w:t>należymy/nie należymy</w:t>
      </w:r>
      <w:r w:rsidRPr="00F16085">
        <w:rPr>
          <w:rFonts w:ascii="Times New Roman" w:hAnsi="Times New Roman" w:cs="Times New Roman"/>
          <w:sz w:val="22"/>
          <w:szCs w:val="22"/>
        </w:rPr>
        <w:t>* do grupy małych przedsiębiorstw</w:t>
      </w:r>
    </w:p>
    <w:p w:rsidR="00F16085" w:rsidRPr="00F16085" w:rsidRDefault="00F16085" w:rsidP="00C22096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b/>
          <w:i/>
          <w:sz w:val="22"/>
          <w:szCs w:val="22"/>
        </w:rPr>
        <w:t>należymy/nie należymy</w:t>
      </w:r>
      <w:r w:rsidRPr="00F16085">
        <w:rPr>
          <w:rFonts w:ascii="Times New Roman" w:hAnsi="Times New Roman" w:cs="Times New Roman"/>
          <w:sz w:val="22"/>
          <w:szCs w:val="22"/>
        </w:rPr>
        <w:t>* do grupy średnich przedsiębiorstw</w:t>
      </w:r>
    </w:p>
    <w:p w:rsidR="00F16085" w:rsidRPr="00F16085" w:rsidRDefault="00F16085" w:rsidP="00C22096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F16085">
        <w:rPr>
          <w:rFonts w:ascii="Times New Roman" w:hAnsi="Times New Roman" w:cs="Times New Roman"/>
          <w:sz w:val="22"/>
          <w:szCs w:val="22"/>
        </w:rPr>
        <w:t>zgodnie z definicją MŚP (małe i średnie przedsiębiorstwa) o której mowa w Rozporządzeniu Komisji (UE) nr 651/2014 z dnia 17 czerwca 2014 r., załącznik nr I do Rozporządzenia, art. 2.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16085">
        <w:rPr>
          <w:rFonts w:ascii="Times New Roman" w:eastAsia="Times New Roman" w:hAnsi="Times New Roman" w:cs="Times New Roman"/>
        </w:rPr>
        <w:t xml:space="preserve">Miejscowość, data .................................          </w:t>
      </w:r>
      <w:r w:rsidR="00A77BEE">
        <w:rPr>
          <w:rFonts w:ascii="Times New Roman" w:eastAsia="Times New Roman" w:hAnsi="Times New Roman" w:cs="Times New Roman"/>
        </w:rPr>
        <w:tab/>
      </w:r>
      <w:r w:rsidRPr="00F16085">
        <w:rPr>
          <w:rFonts w:ascii="Times New Roman" w:hAnsi="Times New Roman" w:cs="Times New Roman"/>
        </w:rPr>
        <w:t>............................................................................</w:t>
      </w:r>
      <w:r w:rsidRPr="00F16085">
        <w:rPr>
          <w:rFonts w:ascii="Times New Roman" w:hAnsi="Times New Roman" w:cs="Times New Roman"/>
          <w:i/>
          <w:iCs/>
        </w:rPr>
        <w:t xml:space="preserve"> </w:t>
      </w:r>
    </w:p>
    <w:p w:rsidR="00F16085" w:rsidRPr="00A77BEE" w:rsidRDefault="00F16085" w:rsidP="00C2209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16085">
        <w:rPr>
          <w:rFonts w:ascii="Times New Roman" w:hAnsi="Times New Roman" w:cs="Times New Roman"/>
        </w:rPr>
        <w:tab/>
      </w:r>
      <w:r w:rsidRPr="00F16085">
        <w:rPr>
          <w:rFonts w:ascii="Times New Roman" w:hAnsi="Times New Roman" w:cs="Times New Roman"/>
        </w:rPr>
        <w:tab/>
      </w:r>
      <w:r w:rsidRPr="00F16085">
        <w:rPr>
          <w:rFonts w:ascii="Times New Roman" w:hAnsi="Times New Roman" w:cs="Times New Roman"/>
        </w:rPr>
        <w:tab/>
      </w:r>
      <w:r w:rsidRPr="00F16085">
        <w:rPr>
          <w:rFonts w:ascii="Times New Roman" w:hAnsi="Times New Roman" w:cs="Times New Roman"/>
        </w:rPr>
        <w:tab/>
      </w:r>
      <w:r w:rsidRPr="00F16085">
        <w:rPr>
          <w:rFonts w:ascii="Times New Roman" w:hAnsi="Times New Roman" w:cs="Times New Roman"/>
        </w:rPr>
        <w:tab/>
        <w:t xml:space="preserve">         </w:t>
      </w:r>
      <w:r w:rsidR="00A77BEE">
        <w:rPr>
          <w:rFonts w:ascii="Times New Roman" w:hAnsi="Times New Roman" w:cs="Times New Roman"/>
        </w:rPr>
        <w:tab/>
      </w:r>
      <w:r w:rsidRPr="00A77BEE">
        <w:rPr>
          <w:rFonts w:ascii="Times New Roman" w:hAnsi="Times New Roman" w:cs="Times New Roman"/>
          <w:sz w:val="20"/>
          <w:szCs w:val="20"/>
        </w:rPr>
        <w:t xml:space="preserve">Podpis Wykonawcy lub osoby upoważnionej do </w:t>
      </w:r>
    </w:p>
    <w:p w:rsidR="00F16085" w:rsidRDefault="00F16085" w:rsidP="00C22096">
      <w:pPr>
        <w:tabs>
          <w:tab w:val="left" w:pos="3969"/>
        </w:tabs>
        <w:spacing w:before="40"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A77BEE">
        <w:rPr>
          <w:rFonts w:ascii="Times New Roman" w:hAnsi="Times New Roman" w:cs="Times New Roman"/>
          <w:sz w:val="20"/>
          <w:szCs w:val="20"/>
        </w:rPr>
        <w:tab/>
      </w:r>
      <w:r w:rsidRPr="00A77BEE">
        <w:rPr>
          <w:rFonts w:ascii="Times New Roman" w:hAnsi="Times New Roman" w:cs="Times New Roman"/>
          <w:sz w:val="20"/>
          <w:szCs w:val="20"/>
        </w:rPr>
        <w:tab/>
      </w:r>
      <w:r w:rsidRPr="00A77BEE">
        <w:rPr>
          <w:rFonts w:ascii="Times New Roman" w:hAnsi="Times New Roman" w:cs="Times New Roman"/>
          <w:sz w:val="20"/>
          <w:szCs w:val="20"/>
        </w:rPr>
        <w:tab/>
        <w:t>reprezentowania Wykonawcy</w:t>
      </w:r>
    </w:p>
    <w:p w:rsidR="00A77BEE" w:rsidRPr="00F16085" w:rsidRDefault="00A77BEE" w:rsidP="00C22096">
      <w:pPr>
        <w:tabs>
          <w:tab w:val="left" w:pos="3969"/>
        </w:tabs>
        <w:spacing w:before="40"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A77BEE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 xml:space="preserve">  * dotyczy/nie dotyczy niepotrzebne skreślić</w:t>
      </w:r>
    </w:p>
    <w:p w:rsidR="00A77BEE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</w:rPr>
        <w:t xml:space="preserve">                                                                                   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6085">
        <w:rPr>
          <w:rFonts w:ascii="Times New Roman" w:eastAsia="Times New Roman" w:hAnsi="Times New Roman" w:cs="Times New Roman"/>
          <w:i/>
          <w:u w:val="single"/>
        </w:rPr>
        <w:t>Informacja dla Wykonawcy:</w:t>
      </w:r>
    </w:p>
    <w:p w:rsidR="00F16085" w:rsidRPr="00F16085" w:rsidRDefault="00A77BEE" w:rsidP="00C2209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- </w:t>
      </w:r>
      <w:r w:rsidR="00F16085" w:rsidRPr="00F16085">
        <w:rPr>
          <w:rFonts w:ascii="Times New Roman" w:eastAsia="Times New Roman" w:hAnsi="Times New Roman" w:cs="Times New Roman"/>
          <w:i/>
        </w:rPr>
        <w:t>Formularz przetargowy musi być podpisany przez osobę lub osoby upraw</w:t>
      </w:r>
      <w:r>
        <w:rPr>
          <w:rFonts w:ascii="Times New Roman" w:eastAsia="Times New Roman" w:hAnsi="Times New Roman" w:cs="Times New Roman"/>
          <w:i/>
        </w:rPr>
        <w:t xml:space="preserve">nione do reprezentowania firmy </w:t>
      </w:r>
      <w:r w:rsidR="00F16085" w:rsidRPr="00F16085">
        <w:rPr>
          <w:rFonts w:ascii="Times New Roman" w:eastAsia="Times New Roman" w:hAnsi="Times New Roman" w:cs="Times New Roman"/>
          <w:i/>
        </w:rPr>
        <w:t>i przedłożony wraz z dokumentem (-</w:t>
      </w:r>
      <w:proofErr w:type="spellStart"/>
      <w:r w:rsidR="00F16085" w:rsidRPr="00F16085">
        <w:rPr>
          <w:rFonts w:ascii="Times New Roman" w:eastAsia="Times New Roman" w:hAnsi="Times New Roman" w:cs="Times New Roman"/>
          <w:i/>
        </w:rPr>
        <w:t>ami</w:t>
      </w:r>
      <w:proofErr w:type="spellEnd"/>
      <w:r w:rsidR="00F16085" w:rsidRPr="00F16085">
        <w:rPr>
          <w:rFonts w:ascii="Times New Roman" w:eastAsia="Times New Roman" w:hAnsi="Times New Roman" w:cs="Times New Roman"/>
          <w:i/>
        </w:rPr>
        <w:t>) potwierdzającymi prawo do reprezentacji Wykonawcy przez osobę podpisującą ofertę.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16085">
        <w:rPr>
          <w:rFonts w:ascii="Times New Roman" w:eastAsia="Times New Roman" w:hAnsi="Times New Roman" w:cs="Times New Roman"/>
          <w:i/>
        </w:rPr>
        <w:t>- w przypadku oferty wspólnej należy podać dane dotyczące pełnomocnika  Wykonawcy</w:t>
      </w:r>
    </w:p>
    <w:p w:rsidR="00F16085" w:rsidRPr="00F16085" w:rsidRDefault="00F16085" w:rsidP="00C22096">
      <w:pPr>
        <w:spacing w:after="0" w:line="240" w:lineRule="auto"/>
        <w:jc w:val="both"/>
        <w:rPr>
          <w:rFonts w:ascii="Times New Roman" w:hAnsi="Times New Roman" w:cs="Times New Roman"/>
          <w:b/>
          <w:lang w:eastAsia="ar-SA"/>
        </w:rPr>
      </w:pPr>
    </w:p>
    <w:p w:rsidR="00F16085" w:rsidRPr="00F16085" w:rsidRDefault="00F16085" w:rsidP="00C22096">
      <w:pPr>
        <w:spacing w:line="240" w:lineRule="auto"/>
        <w:jc w:val="both"/>
        <w:rPr>
          <w:rFonts w:ascii="Times New Roman" w:hAnsi="Times New Roman" w:cs="Times New Roman"/>
          <w:b/>
          <w:lang w:eastAsia="ar-SA"/>
        </w:rPr>
      </w:pPr>
    </w:p>
    <w:p w:rsidR="00F16085" w:rsidRDefault="00F16085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77BEE" w:rsidRDefault="00A77BEE" w:rsidP="00C2209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0B17D0" w:rsidRDefault="000B17D0" w:rsidP="00A77BEE">
      <w:pPr>
        <w:pStyle w:val="Domylny"/>
        <w:spacing w:before="60" w:after="0"/>
        <w:jc w:val="both"/>
        <w:rPr>
          <w:rFonts w:eastAsiaTheme="minorEastAsia"/>
          <w:sz w:val="22"/>
          <w:szCs w:val="22"/>
          <w:lang w:eastAsia="pl-PL"/>
        </w:rPr>
      </w:pPr>
    </w:p>
    <w:p w:rsidR="00A77BEE" w:rsidRPr="00056E14" w:rsidRDefault="00A77BEE" w:rsidP="00A77BEE">
      <w:pPr>
        <w:pStyle w:val="Domylny"/>
        <w:spacing w:before="6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Sprawa SAG ZP-</w:t>
      </w:r>
      <w:r w:rsidR="000B17D0">
        <w:rPr>
          <w:b/>
          <w:sz w:val="22"/>
          <w:szCs w:val="22"/>
        </w:rPr>
        <w:t>03/2019</w:t>
      </w:r>
      <w:r w:rsidRPr="00056E14">
        <w:rPr>
          <w:b/>
          <w:sz w:val="22"/>
          <w:szCs w:val="22"/>
        </w:rPr>
        <w:tab/>
      </w:r>
      <w:r w:rsidRPr="00056E14">
        <w:rPr>
          <w:b/>
          <w:sz w:val="22"/>
          <w:szCs w:val="22"/>
        </w:rPr>
        <w:tab/>
      </w:r>
      <w:r w:rsidRPr="00056E14">
        <w:rPr>
          <w:b/>
          <w:sz w:val="22"/>
          <w:szCs w:val="22"/>
        </w:rPr>
        <w:tab/>
      </w:r>
      <w:r w:rsidRPr="00056E14">
        <w:rPr>
          <w:b/>
          <w:sz w:val="22"/>
          <w:szCs w:val="22"/>
        </w:rPr>
        <w:tab/>
      </w:r>
      <w:r w:rsidRPr="00056E14">
        <w:rPr>
          <w:b/>
          <w:sz w:val="22"/>
          <w:szCs w:val="22"/>
        </w:rPr>
        <w:tab/>
      </w:r>
      <w:r w:rsidRPr="00056E14">
        <w:rPr>
          <w:b/>
          <w:sz w:val="22"/>
          <w:szCs w:val="22"/>
        </w:rPr>
        <w:tab/>
        <w:t xml:space="preserve">Załącznik nr </w:t>
      </w:r>
      <w:r w:rsidR="000B17D0">
        <w:rPr>
          <w:b/>
          <w:sz w:val="22"/>
          <w:szCs w:val="22"/>
        </w:rPr>
        <w:t>2</w:t>
      </w:r>
      <w:r w:rsidRPr="00056E14">
        <w:rPr>
          <w:b/>
          <w:sz w:val="22"/>
          <w:szCs w:val="22"/>
        </w:rPr>
        <w:t xml:space="preserve"> do SIWZ</w:t>
      </w:r>
    </w:p>
    <w:p w:rsidR="00A77BEE" w:rsidRPr="00C575C2" w:rsidRDefault="00A77BEE" w:rsidP="00A77B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056E14">
        <w:rPr>
          <w:rFonts w:ascii="Times New Roman" w:eastAsia="Times New Roman" w:hAnsi="Times New Roman" w:cs="Times New Roman"/>
          <w:b/>
          <w:bCs/>
          <w:color w:val="000000"/>
        </w:rPr>
        <w:t>UMOWA SAG nr (projekt)/201</w:t>
      </w:r>
      <w:r w:rsidR="000B17D0">
        <w:rPr>
          <w:rFonts w:ascii="Times New Roman" w:eastAsia="Times New Roman" w:hAnsi="Times New Roman" w:cs="Times New Roman"/>
          <w:b/>
          <w:bCs/>
          <w:color w:val="000000"/>
        </w:rPr>
        <w:t>9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color w:val="000000"/>
        </w:rPr>
        <w:t>Zawarta w dniu ....................r. w Kielcach pomiędzy Świętokrzyskim Centrum Matki i Noworodka – Szpital</w:t>
      </w:r>
      <w:r w:rsidR="000B17D0">
        <w:rPr>
          <w:rFonts w:ascii="Times New Roman" w:eastAsia="Times New Roman" w:hAnsi="Times New Roman" w:cs="Times New Roman"/>
          <w:color w:val="000000"/>
        </w:rPr>
        <w:t>em</w:t>
      </w:r>
      <w:r w:rsidRPr="00056E14">
        <w:rPr>
          <w:rFonts w:ascii="Times New Roman" w:eastAsia="Times New Roman" w:hAnsi="Times New Roman" w:cs="Times New Roman"/>
          <w:color w:val="000000"/>
        </w:rPr>
        <w:t xml:space="preserve"> Specjalistyczny</w:t>
      </w:r>
      <w:r w:rsidR="000B17D0">
        <w:rPr>
          <w:rFonts w:ascii="Times New Roman" w:eastAsia="Times New Roman" w:hAnsi="Times New Roman" w:cs="Times New Roman"/>
          <w:color w:val="000000"/>
        </w:rPr>
        <w:t xml:space="preserve">m w Kielcach </w:t>
      </w:r>
      <w:r w:rsidRPr="00056E14">
        <w:rPr>
          <w:rFonts w:ascii="Times New Roman" w:eastAsia="Times New Roman" w:hAnsi="Times New Roman" w:cs="Times New Roman"/>
          <w:color w:val="000000"/>
        </w:rPr>
        <w:t xml:space="preserve">ul. Prosta 30, </w:t>
      </w:r>
      <w:r w:rsidR="000B17D0">
        <w:rPr>
          <w:rFonts w:ascii="Times New Roman" w:eastAsia="Times New Roman" w:hAnsi="Times New Roman" w:cs="Times New Roman"/>
          <w:color w:val="000000"/>
        </w:rPr>
        <w:t xml:space="preserve">25-371 Kielce działającym w oparciu o                 </w:t>
      </w:r>
      <w:r w:rsidRPr="00056E14">
        <w:rPr>
          <w:rFonts w:ascii="Times New Roman" w:eastAsia="Times New Roman" w:hAnsi="Times New Roman" w:cs="Times New Roman"/>
          <w:color w:val="000000"/>
        </w:rPr>
        <w:t>NIP 657-17-41-141, Regon 290503911</w:t>
      </w:r>
      <w:r w:rsidR="000B17D0">
        <w:rPr>
          <w:rFonts w:ascii="Times New Roman" w:eastAsia="Times New Roman" w:hAnsi="Times New Roman" w:cs="Times New Roman"/>
        </w:rPr>
        <w:t xml:space="preserve">, </w:t>
      </w:r>
      <w:r w:rsidRPr="00056E14">
        <w:rPr>
          <w:rFonts w:ascii="Times New Roman" w:eastAsia="Times New Roman" w:hAnsi="Times New Roman" w:cs="Times New Roman"/>
          <w:color w:val="000000"/>
        </w:rPr>
        <w:t>reprezentowanym przez: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color w:val="000000"/>
        </w:rPr>
        <w:t>Dr inż. Rafał Szpak – Dyrektor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color w:val="000000"/>
        </w:rPr>
        <w:t>Zwanym dalej Zamawiającym a firmą:</w:t>
      </w:r>
    </w:p>
    <w:p w:rsidR="00A77BEE" w:rsidRPr="00056E14" w:rsidRDefault="00A77BEE" w:rsidP="00A77BEE">
      <w:pPr>
        <w:spacing w:after="0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.............................................................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.............................................................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b/>
          <w:bCs/>
          <w:color w:val="000000"/>
        </w:rPr>
        <w:t>.............................................................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color w:val="000000"/>
        </w:rPr>
        <w:t>działająca w oparciu o NIP ..................................... Regon .................................... reprezentowanym przez:.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color w:val="000000"/>
        </w:rPr>
        <w:t>1.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56E14">
        <w:rPr>
          <w:rFonts w:ascii="Times New Roman" w:eastAsia="Times New Roman" w:hAnsi="Times New Roman" w:cs="Times New Roman"/>
          <w:color w:val="000000"/>
        </w:rPr>
        <w:t xml:space="preserve">2. </w:t>
      </w:r>
    </w:p>
    <w:p w:rsidR="00A77BEE" w:rsidRPr="00056E14" w:rsidRDefault="00A77BEE" w:rsidP="000B17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56E14">
        <w:rPr>
          <w:rFonts w:ascii="Times New Roman" w:eastAsia="Times New Roman" w:hAnsi="Times New Roman" w:cs="Times New Roman"/>
          <w:color w:val="000000"/>
        </w:rPr>
        <w:t>Zwanym w dalszej części Wykonawcą.</w:t>
      </w:r>
    </w:p>
    <w:p w:rsidR="00A77BEE" w:rsidRPr="00056E14" w:rsidRDefault="00A77BEE" w:rsidP="006D5C0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7BEE" w:rsidRPr="00056E14" w:rsidRDefault="00A77BEE" w:rsidP="002D6E28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056E14">
        <w:rPr>
          <w:color w:val="000000" w:themeColor="text1"/>
          <w:sz w:val="22"/>
          <w:szCs w:val="22"/>
        </w:rPr>
        <w:t xml:space="preserve">Niniejsza umowa, obejmująca wykonanie </w:t>
      </w:r>
      <w:r w:rsidR="006D5C0D">
        <w:rPr>
          <w:color w:val="000000" w:themeColor="text1"/>
          <w:sz w:val="22"/>
          <w:szCs w:val="22"/>
        </w:rPr>
        <w:t xml:space="preserve">kompleksowej </w:t>
      </w:r>
      <w:r w:rsidRPr="00056E14">
        <w:rPr>
          <w:color w:val="000000" w:themeColor="text1"/>
          <w:sz w:val="22"/>
          <w:szCs w:val="22"/>
        </w:rPr>
        <w:t>usługi</w:t>
      </w:r>
      <w:r w:rsidR="006D5C0D">
        <w:rPr>
          <w:color w:val="000000" w:themeColor="text1"/>
          <w:sz w:val="22"/>
          <w:szCs w:val="22"/>
        </w:rPr>
        <w:t xml:space="preserve"> prania</w:t>
      </w:r>
      <w:r w:rsidRPr="00056E14">
        <w:rPr>
          <w:color w:val="000000" w:themeColor="text1"/>
          <w:sz w:val="22"/>
          <w:szCs w:val="22"/>
        </w:rPr>
        <w:t>, stanowi zamówienie publiczne</w:t>
      </w:r>
      <w:r w:rsidRPr="00056E14">
        <w:rPr>
          <w:color w:val="000000" w:themeColor="text1"/>
          <w:sz w:val="22"/>
          <w:szCs w:val="22"/>
        </w:rPr>
        <w:br/>
        <w:t xml:space="preserve">w rozumieniu przepisów ustawy z dnia 29 stycznia 2004 r. </w:t>
      </w:r>
      <w:r w:rsidRPr="00056E14">
        <w:rPr>
          <w:bCs/>
          <w:iCs/>
          <w:color w:val="000000" w:themeColor="text1"/>
          <w:sz w:val="22"/>
          <w:szCs w:val="22"/>
        </w:rPr>
        <w:t>–</w:t>
      </w:r>
      <w:r w:rsidRPr="00056E14">
        <w:rPr>
          <w:color w:val="000000" w:themeColor="text1"/>
          <w:sz w:val="22"/>
          <w:szCs w:val="22"/>
        </w:rPr>
        <w:t xml:space="preserve"> Prawo zamówień publicznych</w:t>
      </w:r>
      <w:r w:rsidRPr="00056E14">
        <w:rPr>
          <w:color w:val="000000" w:themeColor="text1"/>
          <w:sz w:val="22"/>
          <w:szCs w:val="22"/>
        </w:rPr>
        <w:br/>
        <w:t>(</w:t>
      </w:r>
      <w:proofErr w:type="spellStart"/>
      <w:r w:rsidRPr="00056E14">
        <w:rPr>
          <w:color w:val="000000" w:themeColor="text1"/>
          <w:sz w:val="22"/>
          <w:szCs w:val="22"/>
        </w:rPr>
        <w:t>Dz.U</w:t>
      </w:r>
      <w:proofErr w:type="spellEnd"/>
      <w:r w:rsidRPr="00056E14">
        <w:rPr>
          <w:color w:val="000000" w:themeColor="text1"/>
          <w:sz w:val="22"/>
          <w:szCs w:val="22"/>
        </w:rPr>
        <w:t>. z 20</w:t>
      </w:r>
      <w:r w:rsidR="006D5C0D">
        <w:rPr>
          <w:color w:val="000000" w:themeColor="text1"/>
          <w:sz w:val="22"/>
          <w:szCs w:val="22"/>
        </w:rPr>
        <w:t>18</w:t>
      </w:r>
      <w:r>
        <w:rPr>
          <w:color w:val="000000" w:themeColor="text1"/>
          <w:sz w:val="22"/>
          <w:szCs w:val="22"/>
        </w:rPr>
        <w:t xml:space="preserve"> r.</w:t>
      </w:r>
      <w:r w:rsidRPr="00056E14">
        <w:rPr>
          <w:color w:val="000000" w:themeColor="text1"/>
          <w:sz w:val="22"/>
          <w:szCs w:val="22"/>
        </w:rPr>
        <w:t xml:space="preserve">, poz. </w:t>
      </w:r>
      <w:r w:rsidR="006D5C0D">
        <w:rPr>
          <w:color w:val="000000" w:themeColor="text1"/>
          <w:sz w:val="22"/>
          <w:szCs w:val="22"/>
        </w:rPr>
        <w:t>1986 ze</w:t>
      </w:r>
      <w:r>
        <w:rPr>
          <w:color w:val="000000" w:themeColor="text1"/>
          <w:sz w:val="22"/>
          <w:szCs w:val="22"/>
        </w:rPr>
        <w:t xml:space="preserve"> zm.</w:t>
      </w:r>
      <w:r w:rsidRPr="00056E14">
        <w:rPr>
          <w:color w:val="000000" w:themeColor="text1"/>
          <w:sz w:val="22"/>
          <w:szCs w:val="22"/>
        </w:rPr>
        <w:t>).</w:t>
      </w:r>
    </w:p>
    <w:p w:rsidR="00A77BEE" w:rsidRPr="006D5C0D" w:rsidRDefault="00A77BEE" w:rsidP="002D6E28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 xml:space="preserve">Strony zawierają umowę w wyniku </w:t>
      </w:r>
      <w:r w:rsidRPr="006D5C0D">
        <w:rPr>
          <w:bCs/>
          <w:color w:val="000000" w:themeColor="text1"/>
          <w:sz w:val="22"/>
          <w:szCs w:val="22"/>
        </w:rPr>
        <w:t>wyboru oferty Wykonawcy</w:t>
      </w:r>
      <w:r w:rsidRPr="006D5C0D">
        <w:rPr>
          <w:color w:val="000000" w:themeColor="text1"/>
          <w:sz w:val="22"/>
          <w:szCs w:val="22"/>
        </w:rPr>
        <w:t xml:space="preserve">, złożonej w postępowaniu </w:t>
      </w:r>
      <w:r w:rsidRPr="006D5C0D">
        <w:rPr>
          <w:color w:val="000000" w:themeColor="text1"/>
          <w:sz w:val="22"/>
          <w:szCs w:val="22"/>
        </w:rPr>
        <w:br/>
        <w:t xml:space="preserve">o udzielenie zamówienia publicznego na </w:t>
      </w:r>
      <w:proofErr w:type="spellStart"/>
      <w:r w:rsidR="006D5C0D" w:rsidRPr="006D5C0D">
        <w:rPr>
          <w:sz w:val="22"/>
          <w:szCs w:val="22"/>
        </w:rPr>
        <w:t>na</w:t>
      </w:r>
      <w:proofErr w:type="spellEnd"/>
      <w:r w:rsidR="006D5C0D" w:rsidRPr="006D5C0D">
        <w:rPr>
          <w:sz w:val="22"/>
          <w:szCs w:val="22"/>
        </w:rPr>
        <w:t xml:space="preserve"> </w:t>
      </w:r>
      <w:r w:rsidR="006D5C0D" w:rsidRPr="006D5C0D">
        <w:rPr>
          <w:bCs/>
          <w:sz w:val="22"/>
          <w:szCs w:val="22"/>
        </w:rPr>
        <w:t xml:space="preserve">kompleksowe usługi w zakresie prania, prasowania, czyszczeni na sucho, dezynfekcji, wynajmie bielizny szpitalnej w systemie RFID UHF lub równoważnego oraz transportu bielizny szpitalnej wraz z załadunkiem i rozładunkiem dla </w:t>
      </w:r>
      <w:proofErr w:type="spellStart"/>
      <w:r w:rsidR="006D5C0D" w:rsidRPr="006D5C0D">
        <w:rPr>
          <w:bCs/>
          <w:sz w:val="22"/>
          <w:szCs w:val="22"/>
        </w:rPr>
        <w:t>ŚCMiN</w:t>
      </w:r>
      <w:proofErr w:type="spellEnd"/>
      <w:r w:rsidR="006D5C0D" w:rsidRPr="006D5C0D">
        <w:rPr>
          <w:bCs/>
          <w:sz w:val="22"/>
          <w:szCs w:val="22"/>
        </w:rPr>
        <w:t xml:space="preserve"> </w:t>
      </w:r>
      <w:r w:rsidR="006D5C0D">
        <w:rPr>
          <w:bCs/>
          <w:sz w:val="22"/>
          <w:szCs w:val="22"/>
        </w:rPr>
        <w:t xml:space="preserve">            </w:t>
      </w:r>
      <w:r w:rsidR="006D5C0D" w:rsidRPr="006D5C0D">
        <w:rPr>
          <w:bCs/>
          <w:sz w:val="22"/>
          <w:szCs w:val="22"/>
        </w:rPr>
        <w:t>w Kielcach</w:t>
      </w:r>
      <w:r w:rsidR="006D5C0D">
        <w:rPr>
          <w:bCs/>
          <w:sz w:val="22"/>
          <w:szCs w:val="22"/>
        </w:rPr>
        <w:t>.</w:t>
      </w:r>
    </w:p>
    <w:p w:rsidR="00A77BEE" w:rsidRPr="006D5C0D" w:rsidRDefault="002D6E28" w:rsidP="002D6E28">
      <w:pPr>
        <w:pStyle w:val="Domylny"/>
        <w:spacing w:before="60" w:after="0" w:line="240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1</w:t>
      </w:r>
    </w:p>
    <w:p w:rsidR="00A77BEE" w:rsidRPr="006D5C0D" w:rsidRDefault="00A77BEE" w:rsidP="006D5C0D">
      <w:pPr>
        <w:pStyle w:val="Domylny"/>
        <w:spacing w:before="60"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b/>
          <w:color w:val="000000" w:themeColor="text1"/>
          <w:sz w:val="22"/>
          <w:szCs w:val="22"/>
        </w:rPr>
        <w:t>PRZEDMIOT ZAMÓWIENIA</w:t>
      </w:r>
    </w:p>
    <w:p w:rsidR="00A77BEE" w:rsidRPr="006D5C0D" w:rsidRDefault="006D5C0D" w:rsidP="006D5C0D">
      <w:pPr>
        <w:pStyle w:val="Domylny"/>
        <w:tabs>
          <w:tab w:val="left" w:pos="360"/>
        </w:tabs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Zamawiający zleca, a W</w:t>
      </w:r>
      <w:r w:rsidR="00A77BEE" w:rsidRPr="006D5C0D">
        <w:rPr>
          <w:color w:val="000000" w:themeColor="text1"/>
          <w:sz w:val="22"/>
          <w:szCs w:val="22"/>
        </w:rPr>
        <w:t>ykonawca przyjmuje do wykonania zamówienie polegające na kompleksowym praniu, prasowaniu, czyszczeniu na sucho, dezynfekcji, wynajmie oraz transporcie bielizny szpitalnej wraz z załadunkiem i rozładunkiem na terenie Zamawiającego zwane dalej „Usługą”</w:t>
      </w:r>
    </w:p>
    <w:p w:rsidR="00A77BEE" w:rsidRPr="006D5C0D" w:rsidRDefault="002D6E28" w:rsidP="002D6E28">
      <w:pPr>
        <w:pStyle w:val="Domylny"/>
        <w:spacing w:after="0" w:line="240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2</w:t>
      </w:r>
    </w:p>
    <w:p w:rsidR="00A77BEE" w:rsidRPr="002D6E28" w:rsidRDefault="00A77BEE" w:rsidP="002D6E28">
      <w:pPr>
        <w:pStyle w:val="Nagwek4"/>
        <w:spacing w:before="0" w:line="240" w:lineRule="auto"/>
        <w:jc w:val="both"/>
        <w:rPr>
          <w:rFonts w:ascii="Times New Roman" w:hAnsi="Times New Roman" w:cs="Times New Roman"/>
          <w:i w:val="0"/>
          <w:color w:val="000000" w:themeColor="text1"/>
        </w:rPr>
      </w:pPr>
      <w:r w:rsidRPr="002D6E28">
        <w:rPr>
          <w:rFonts w:ascii="Times New Roman" w:hAnsi="Times New Roman" w:cs="Times New Roman"/>
          <w:i w:val="0"/>
          <w:color w:val="000000" w:themeColor="text1"/>
        </w:rPr>
        <w:t>1. W ramach wykonania usługi Wykonawca zobowiązuje się do:</w:t>
      </w:r>
    </w:p>
    <w:p w:rsidR="00A77BEE" w:rsidRPr="002D6E28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2D6E28">
        <w:rPr>
          <w:color w:val="000000" w:themeColor="text1"/>
          <w:sz w:val="22"/>
          <w:szCs w:val="22"/>
        </w:rPr>
        <w:t>a) wynajmu bielizny i odzieży szpitalnej,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b) odbioru brudnej bielizny szpitalnej od Zamawiającego ze wskazanego miejsca,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c) prania oraz dezynfekcji bielizny szpitalnej,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d) suszenia bielizny szpitalnej,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e) maglowania lub prasowaniu bielizny szpitalnej,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f) segregowania, pakowania bielizny szpitalnej,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g) wykonywania drobnych napraw: przyszywania guzików (wymiana lub uzupełnienie braków), troczków, zszywania, cerowania, naprawie lub wymianie zamków błyskawicznych, zatrzasków, itp.,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h) dostarczania upranej bielizny szpitalnej Zamawiającemu wraz z wniesieniem jej do wskazanego miejsca.</w:t>
      </w:r>
    </w:p>
    <w:p w:rsidR="00A77BEE" w:rsidRPr="006D5C0D" w:rsidRDefault="002D6E28" w:rsidP="002D6E28">
      <w:pPr>
        <w:pStyle w:val="Domylny"/>
        <w:spacing w:before="60" w:after="0" w:line="24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3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1. Usługa będzie wykonywana w dwóch zakresach: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a) obejmującym dostarczanie czystej bielizny Wykonawcy w tym (poszewki, poszwy, prześcieradła, prześcieradła operacyjne, podkłady operacyjne, serwety operacyjne, odzież operacyjną (bluzy                    i spodnie), fartuchy operacyjne, wynajem i usługa prania, czyszczenia, itp. zgodnie z wymogami zapisanymi w SIWZ) będącej w posiadaniu Wykonawcy,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b) wykonaniu prania lub czyszczenia na sucho, dezynfekcji, prasowania oraz transportu bielizny szpitalnej będącej w posiadaniu zamawiającego.</w:t>
      </w:r>
    </w:p>
    <w:p w:rsidR="00A77BEE" w:rsidRPr="002D6E28" w:rsidRDefault="00A77BEE" w:rsidP="002D6E28">
      <w:pPr>
        <w:pStyle w:val="Nagwek4"/>
        <w:tabs>
          <w:tab w:val="left" w:pos="5120"/>
        </w:tabs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2D6E28">
        <w:rPr>
          <w:rFonts w:ascii="Times New Roman" w:hAnsi="Times New Roman" w:cs="Times New Roman"/>
          <w:b w:val="0"/>
          <w:i w:val="0"/>
          <w:color w:val="000000" w:themeColor="text1"/>
        </w:rPr>
        <w:lastRenderedPageBreak/>
        <w:t xml:space="preserve">c) W skład bielizny szpitalnej, której dostawy mają zostać zapewnione przez Wykonawcę wchodzą: bielizna szpitalna płaska: poszewki, poszwy, prześcieradła, podkłady, prześcieradła operacyjne, podkłady operacyjne, serwety operacyjne, odzież operacyjną (bluzy i spodnie), fartuchy operacyjne zgodne z opisem i ilościami określonymi w Załączniku nr </w:t>
      </w:r>
      <w:r w:rsidR="00F17B2D">
        <w:rPr>
          <w:rFonts w:ascii="Times New Roman" w:hAnsi="Times New Roman" w:cs="Times New Roman"/>
          <w:b w:val="0"/>
          <w:i w:val="0"/>
          <w:color w:val="000000" w:themeColor="text1"/>
        </w:rPr>
        <w:t>1</w:t>
      </w:r>
      <w:r w:rsidRPr="002D6E28">
        <w:rPr>
          <w:rFonts w:ascii="Times New Roman" w:hAnsi="Times New Roman" w:cs="Times New Roman"/>
          <w:b w:val="0"/>
          <w:i w:val="0"/>
          <w:color w:val="000000" w:themeColor="text1"/>
        </w:rPr>
        <w:t xml:space="preserve"> do SIWZ. Przy czym Wykonawca zapewni dostawy tej bielizny począwszy od pierwszego dnia obowiązywania umowy.</w:t>
      </w:r>
    </w:p>
    <w:p w:rsidR="00A77BEE" w:rsidRPr="002D6E28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6E28">
        <w:rPr>
          <w:rFonts w:ascii="Times New Roman" w:hAnsi="Times New Roman" w:cs="Times New Roman"/>
        </w:rPr>
        <w:t xml:space="preserve">d) Łączna ilość bielizny szpitalnej najmowanej i własności Zamawiającego, objętej usługą będzie wynosić około </w:t>
      </w:r>
      <w:r w:rsidR="00F17B2D">
        <w:rPr>
          <w:rFonts w:ascii="Times New Roman" w:hAnsi="Times New Roman" w:cs="Times New Roman"/>
        </w:rPr>
        <w:t>4900</w:t>
      </w:r>
      <w:r w:rsidRPr="002D6E28">
        <w:rPr>
          <w:rFonts w:ascii="Times New Roman" w:hAnsi="Times New Roman" w:cs="Times New Roman"/>
        </w:rPr>
        <w:t xml:space="preserve"> kg miesięcznie. Zamawiający zastrzega </w:t>
      </w:r>
      <w:r w:rsidR="00F17B2D">
        <w:rPr>
          <w:rFonts w:ascii="Times New Roman" w:hAnsi="Times New Roman" w:cs="Times New Roman"/>
        </w:rPr>
        <w:t xml:space="preserve">sobie </w:t>
      </w:r>
      <w:r w:rsidRPr="002D6E28">
        <w:rPr>
          <w:rFonts w:ascii="Times New Roman" w:hAnsi="Times New Roman" w:cs="Times New Roman"/>
        </w:rPr>
        <w:t xml:space="preserve">możliwość zwiększenie lub zmniejszenia </w:t>
      </w:r>
      <w:r w:rsidR="00F17B2D">
        <w:rPr>
          <w:rFonts w:ascii="Times New Roman" w:hAnsi="Times New Roman" w:cs="Times New Roman"/>
        </w:rPr>
        <w:t xml:space="preserve">ilości </w:t>
      </w:r>
      <w:r w:rsidRPr="002D6E28">
        <w:rPr>
          <w:rFonts w:ascii="Times New Roman" w:hAnsi="Times New Roman" w:cs="Times New Roman"/>
        </w:rPr>
        <w:t>zamówienia do 25%.</w:t>
      </w:r>
    </w:p>
    <w:p w:rsidR="00A77BEE" w:rsidRPr="002D6E28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6E28">
        <w:rPr>
          <w:rFonts w:ascii="Times New Roman" w:hAnsi="Times New Roman" w:cs="Times New Roman"/>
        </w:rPr>
        <w:t xml:space="preserve">3. Zamawiający zastrzega  sobie prawo nie wykorzystania całej ilości zamówienia określonego szacunkowo w SIWZ, a Wykonawca nie będzie wnosił roszczeń z tego tytułu w szczególności,              w  zakresie zapłaty wynagrodzenia za usługi niewykonane. </w:t>
      </w:r>
    </w:p>
    <w:p w:rsidR="00A77BEE" w:rsidRPr="002D6E28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6E28">
        <w:rPr>
          <w:rFonts w:ascii="Times New Roman" w:hAnsi="Times New Roman" w:cs="Times New Roman"/>
          <w:lang w:val="cs-CZ" w:eastAsia="ar-SA"/>
        </w:rPr>
        <w:t xml:space="preserve">4.  </w:t>
      </w:r>
      <w:r w:rsidRPr="002D6E28">
        <w:rPr>
          <w:rFonts w:ascii="Times New Roman" w:hAnsi="Times New Roman" w:cs="Times New Roman"/>
        </w:rPr>
        <w:t>Wykonawca będzie realizował przedmiot zamówienia w obiekcie pralni posiadającym wdrożony    i certyfikowany system z</w:t>
      </w:r>
      <w:r w:rsidR="00764F9B">
        <w:rPr>
          <w:rFonts w:ascii="Times New Roman" w:hAnsi="Times New Roman" w:cs="Times New Roman"/>
        </w:rPr>
        <w:t>arządzania jakością ISO 9001:2015</w:t>
      </w:r>
      <w:r w:rsidRPr="002D6E28">
        <w:rPr>
          <w:rFonts w:ascii="Times New Roman" w:hAnsi="Times New Roman" w:cs="Times New Roman"/>
        </w:rPr>
        <w:t xml:space="preserve"> w zakresie świadczenia usługi prania</w:t>
      </w:r>
      <w:r w:rsidRPr="002D6E28">
        <w:rPr>
          <w:rFonts w:ascii="Times New Roman" w:hAnsi="Times New Roman" w:cs="Times New Roman"/>
        </w:rPr>
        <w:br/>
        <w:t xml:space="preserve">i dezynfekcji oraz wynajmu pościeli, odzieży i bielizny. Wykonawca będzie sprawował bieżącą </w:t>
      </w:r>
      <w:r w:rsidRPr="002D6E28">
        <w:rPr>
          <w:rFonts w:ascii="Times New Roman" w:hAnsi="Times New Roman" w:cs="Times New Roman"/>
        </w:rPr>
        <w:br/>
        <w:t>kontrolę jakości wykonywanej usługi.</w:t>
      </w:r>
    </w:p>
    <w:p w:rsidR="00A77BEE" w:rsidRPr="006D5C0D" w:rsidRDefault="00F17B2D" w:rsidP="00F17B2D">
      <w:pPr>
        <w:pStyle w:val="Domylny"/>
        <w:spacing w:after="0" w:line="240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4</w:t>
      </w:r>
    </w:p>
    <w:p w:rsidR="00A77BEE" w:rsidRPr="00F17B2D" w:rsidRDefault="00A77BEE" w:rsidP="006D5C0D">
      <w:pPr>
        <w:pStyle w:val="Nagwek4"/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F17B2D">
        <w:rPr>
          <w:rFonts w:ascii="Times New Roman" w:eastAsia="Calibri" w:hAnsi="Times New Roman" w:cs="Times New Roman"/>
          <w:b w:val="0"/>
          <w:i w:val="0"/>
          <w:color w:val="000000" w:themeColor="text1"/>
        </w:rPr>
        <w:t xml:space="preserve">1. </w:t>
      </w:r>
      <w:r w:rsidRPr="00F17B2D">
        <w:rPr>
          <w:rFonts w:ascii="Times New Roman" w:hAnsi="Times New Roman" w:cs="Times New Roman"/>
          <w:b w:val="0"/>
          <w:i w:val="0"/>
          <w:color w:val="000000" w:themeColor="text1"/>
        </w:rPr>
        <w:t>Wykonawca będzie prowadził monitoring czystości mikrobiologicznej w p</w:t>
      </w:r>
      <w:r w:rsidR="00F17B2D">
        <w:rPr>
          <w:rFonts w:ascii="Times New Roman" w:hAnsi="Times New Roman" w:cs="Times New Roman"/>
          <w:b w:val="0"/>
          <w:i w:val="0"/>
          <w:color w:val="000000" w:themeColor="text1"/>
        </w:rPr>
        <w:t xml:space="preserve">ralni realizującej zamówienie  </w:t>
      </w:r>
      <w:r w:rsidRPr="00F17B2D">
        <w:rPr>
          <w:rFonts w:ascii="Times New Roman" w:hAnsi="Times New Roman" w:cs="Times New Roman"/>
          <w:b w:val="0"/>
          <w:i w:val="0"/>
          <w:color w:val="000000" w:themeColor="text1"/>
        </w:rPr>
        <w:t>w ten sposób, że: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a) będzie wykonywał badania czystości mikrobiologicznej bielizny Zamawiającego czystej nie rzadziej niż raz w miesiącu,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b) będzie wykonywał badania czystości mikrobiologicznej komory dezynfekcyjnej nie rzadziej niż jeden raz na trzy miesiące oraz badanie potwierdzające skuteczność procesu dezynfekcji nie rzadziej niż jeden raz na miesiąc,</w:t>
      </w:r>
    </w:p>
    <w:p w:rsidR="00F17B2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c) będzie wykonywał badania czystości mikrobiologicznej komory załadunkowej samochodu transportującego czystą bieliznę zamawiającego nie rzadziej niż</w:t>
      </w:r>
      <w:r w:rsidRPr="006D5C0D">
        <w:rPr>
          <w:rFonts w:ascii="Times New Roman" w:hAnsi="Times New Roman" w:cs="Times New Roman"/>
          <w:i/>
        </w:rPr>
        <w:t xml:space="preserve"> </w:t>
      </w:r>
      <w:r w:rsidRPr="006D5C0D">
        <w:rPr>
          <w:rFonts w:ascii="Times New Roman" w:hAnsi="Times New Roman" w:cs="Times New Roman"/>
        </w:rPr>
        <w:t>jeden raz na miesiąc</w:t>
      </w:r>
      <w:r w:rsidR="00F17B2D">
        <w:rPr>
          <w:rFonts w:ascii="Times New Roman" w:hAnsi="Times New Roman" w:cs="Times New Roman"/>
        </w:rPr>
        <w:t>,</w:t>
      </w:r>
    </w:p>
    <w:p w:rsidR="00A77BEE" w:rsidRPr="006D5C0D" w:rsidRDefault="00F17B2D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A77BEE" w:rsidRPr="006D5C0D">
        <w:rPr>
          <w:rFonts w:ascii="Times New Roman" w:hAnsi="Times New Roman" w:cs="Times New Roman"/>
        </w:rPr>
        <w:t>wyniki z powyższych badań zostaną przekazane Zamawiającemu niezwłocznie po ich wykonaniu w formie kopii na podany adres e-mail.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Badania powinny być przeprowadzane przez laboratorium posiadające stosowne uprawnienia.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3.</w:t>
      </w:r>
      <w:r w:rsidR="00F17B2D">
        <w:rPr>
          <w:rFonts w:ascii="Times New Roman" w:hAnsi="Times New Roman" w:cs="Times New Roman"/>
        </w:rPr>
        <w:t xml:space="preserve"> </w:t>
      </w:r>
      <w:r w:rsidRPr="006D5C0D">
        <w:rPr>
          <w:rFonts w:ascii="Times New Roman" w:hAnsi="Times New Roman" w:cs="Times New Roman"/>
        </w:rPr>
        <w:t>Wykonawca będzie realizował przedmiot z wykorzystaniem pralni posiadającej: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a) komorę do dezynfekcji materaców, poduszek ze zintegrowaną drukarką parametrów procesu dezynfekcji w miejscu gdzie będzie wykonywana usługa prania; skuteczność procesu powinna być potwierdzona przez właściwy organ Państwowej Inspekcji Sanitarnej. Wykonawca będzie badał skuteczność procesów dezynfekcji nie rzadziej niż raz w miesiącu,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b) urządzenia pralnicze wyposażone w system kontroli wartości </w:t>
      </w:r>
      <w:proofErr w:type="spellStart"/>
      <w:r w:rsidRPr="006D5C0D">
        <w:rPr>
          <w:rFonts w:ascii="Times New Roman" w:hAnsi="Times New Roman" w:cs="Times New Roman"/>
        </w:rPr>
        <w:t>pH</w:t>
      </w:r>
      <w:proofErr w:type="spellEnd"/>
      <w:r w:rsidRPr="006D5C0D">
        <w:rPr>
          <w:rFonts w:ascii="Times New Roman" w:hAnsi="Times New Roman" w:cs="Times New Roman"/>
        </w:rPr>
        <w:t xml:space="preserve"> ostatniej kąpieli płuczącej, z możliwością automatycznego dozowania środka neutralizującego w przypadku przekroczenia zadanych parametrów,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c)  tunel do suszenia i odpylania odzieży ochronnej, operacyjnej (</w:t>
      </w:r>
      <w:proofErr w:type="spellStart"/>
      <w:r w:rsidRPr="006D5C0D">
        <w:rPr>
          <w:rFonts w:ascii="Times New Roman" w:hAnsi="Times New Roman" w:cs="Times New Roman"/>
        </w:rPr>
        <w:t>finisher</w:t>
      </w:r>
      <w:proofErr w:type="spellEnd"/>
      <w:r w:rsidRPr="006D5C0D">
        <w:rPr>
          <w:rFonts w:ascii="Times New Roman" w:hAnsi="Times New Roman" w:cs="Times New Roman"/>
        </w:rPr>
        <w:t>),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eastAsia="Times New Roman" w:hAnsi="Times New Roman" w:cs="Times New Roman"/>
        </w:rPr>
        <w:t xml:space="preserve">d) </w:t>
      </w:r>
      <w:r w:rsidRPr="006D5C0D">
        <w:rPr>
          <w:rFonts w:ascii="Times New Roman" w:hAnsi="Times New Roman" w:cs="Times New Roman"/>
        </w:rPr>
        <w:t>park maszynowy z automatycznym systemem dozującym środki piorące i dezynfekujące, posiadającym system rejestracji i archiwizacji danych; Wykonawca będzie gromadził i archiwizował informacje o przebiegach procesów podczas wykonywania usługi, raport generowany przez urządzenie (urządzenia) będzie zawierał co najmniej datę i godzinę rozpoczęcia i zakończenia procesu oraz numer programu (identyfikującego jednoznacznie przebieg procesu),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e) pełną barierę higieniczną oraz automatyczne, przelotowe urządzenie do dezynfekcji wózków transportowych miedzy stroną brudną, a czystą pralni,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f) agregat do czyszczenia chemicznego asortymentu, którego nie może poddać procesowi prani wodnego, który w procesie czyszczenia używa środków biodegradowalnych, bezhalogenowych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6D5C0D">
        <w:rPr>
          <w:rFonts w:ascii="Times New Roman" w:hAnsi="Times New Roman" w:cs="Times New Roman"/>
        </w:rPr>
        <w:t xml:space="preserve">g) sterylizator do sterylizacji bielizny i odzieży medycznej (na wypadek awarii) 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4. Wykonawca zobowiązany jest do dezynfekcji chemiczno-termicznej oraz prania, rozumianych jako kompletny proces technologiczny obejmujący przygotowanie, pranie właściwe i obróbkę po praniu.</w:t>
      </w:r>
    </w:p>
    <w:p w:rsidR="00F17B2D" w:rsidRDefault="00F17B2D" w:rsidP="00F17B2D">
      <w:pPr>
        <w:pStyle w:val="Domylny"/>
        <w:spacing w:after="0" w:line="240" w:lineRule="auto"/>
        <w:jc w:val="center"/>
        <w:rPr>
          <w:b/>
          <w:color w:val="000000" w:themeColor="text1"/>
          <w:sz w:val="22"/>
          <w:szCs w:val="22"/>
        </w:rPr>
      </w:pPr>
    </w:p>
    <w:p w:rsidR="00BB66F5" w:rsidRDefault="00F17B2D" w:rsidP="00BB66F5">
      <w:pPr>
        <w:pStyle w:val="Domylny"/>
        <w:spacing w:after="0" w:line="24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5</w:t>
      </w:r>
    </w:p>
    <w:p w:rsidR="00A77BEE" w:rsidRPr="00BB66F5" w:rsidRDefault="00A77BEE" w:rsidP="00BB66F5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BB66F5">
        <w:rPr>
          <w:color w:val="000000" w:themeColor="text1"/>
          <w:sz w:val="22"/>
          <w:szCs w:val="22"/>
        </w:rPr>
        <w:t xml:space="preserve">Zamówienie zostanie wykonane z użyciem preparatów (środków czyszczących) dopuszczonych do stosowania na terenie Polski, tj. piorąco-dezynfekujących posiadających wpis w Urzędzie Rejestracji Produktów Leczniczych, Wyrobów Medycznych i Produktów Biobójczych na produkty przeznaczone do dezynfekcji bielizny i dopuszczone do obrotu zgodnie z ustawą z dnia </w:t>
      </w:r>
      <w:r w:rsidR="00F17B2D" w:rsidRPr="00BB66F5">
        <w:rPr>
          <w:color w:val="000000" w:themeColor="text1"/>
          <w:sz w:val="22"/>
          <w:szCs w:val="22"/>
        </w:rPr>
        <w:t>19.09.2002r</w:t>
      </w:r>
      <w:r w:rsidRPr="00BB66F5">
        <w:rPr>
          <w:color w:val="000000" w:themeColor="text1"/>
          <w:sz w:val="22"/>
          <w:szCs w:val="22"/>
        </w:rPr>
        <w:t xml:space="preserve">. o produktach </w:t>
      </w:r>
      <w:proofErr w:type="spellStart"/>
      <w:r w:rsidRPr="00BB66F5">
        <w:rPr>
          <w:color w:val="000000" w:themeColor="text1"/>
          <w:sz w:val="22"/>
          <w:szCs w:val="22"/>
        </w:rPr>
        <w:lastRenderedPageBreak/>
        <w:t>biobójczych</w:t>
      </w:r>
      <w:proofErr w:type="spellEnd"/>
      <w:r w:rsidRPr="00BB66F5">
        <w:rPr>
          <w:color w:val="000000" w:themeColor="text1"/>
          <w:sz w:val="22"/>
          <w:szCs w:val="22"/>
        </w:rPr>
        <w:t xml:space="preserve"> (</w:t>
      </w:r>
      <w:proofErr w:type="spellStart"/>
      <w:r w:rsidRPr="00BB66F5">
        <w:rPr>
          <w:color w:val="000000" w:themeColor="text1"/>
          <w:sz w:val="22"/>
          <w:szCs w:val="22"/>
        </w:rPr>
        <w:t>t.j</w:t>
      </w:r>
      <w:proofErr w:type="spellEnd"/>
      <w:r w:rsidRPr="00BB66F5">
        <w:rPr>
          <w:color w:val="000000" w:themeColor="text1"/>
          <w:sz w:val="22"/>
          <w:szCs w:val="22"/>
        </w:rPr>
        <w:t>. Dz. U. z 201</w:t>
      </w:r>
      <w:r w:rsidR="00F17B2D" w:rsidRPr="00BB66F5">
        <w:rPr>
          <w:color w:val="000000" w:themeColor="text1"/>
          <w:sz w:val="22"/>
          <w:szCs w:val="22"/>
        </w:rPr>
        <w:t>8</w:t>
      </w:r>
      <w:r w:rsidRPr="00BB66F5">
        <w:rPr>
          <w:color w:val="000000" w:themeColor="text1"/>
          <w:sz w:val="22"/>
          <w:szCs w:val="22"/>
        </w:rPr>
        <w:t xml:space="preserve"> r. poz. </w:t>
      </w:r>
      <w:r w:rsidR="00F17B2D" w:rsidRPr="00BB66F5">
        <w:rPr>
          <w:color w:val="000000" w:themeColor="text1"/>
          <w:sz w:val="22"/>
          <w:szCs w:val="22"/>
        </w:rPr>
        <w:t>2231 ze zm.</w:t>
      </w:r>
      <w:r w:rsidRPr="00BB66F5">
        <w:rPr>
          <w:color w:val="000000" w:themeColor="text1"/>
          <w:sz w:val="22"/>
          <w:szCs w:val="22"/>
        </w:rPr>
        <w:t>). Wykonawca wskaże w załączniku do oferty preparaty, które będzie stosował przy wykonywaniu zamówienia. Zamawiający nie dopuszcza stosowania preparatów, środków piorących i dezynfekujących z zawartości. aktywnego chloru i jego związków. Informacja o preparatach, których wykonawca będzie używał do wykonywania usługi, winna być sporządzona zgodnie z  SIWZ. Wykonawca odpowiada za dobór odpowiedniej technologii prania z dezynfekcją, zapewniającej używanie środków piorąco-dezynfekujących o szerokim spektrum działania, w tym na bakterie łącznie z prątkami gruźlicy, grzyby, wirusy i spory bakterii z rodzaju Clostridium. Stosowane środki piorąco-dezynfekujące na wymienione spektrum powinny działać skutecznie w temperaturze do 60</w:t>
      </w:r>
      <w:r w:rsidRPr="00BB66F5">
        <w:rPr>
          <w:color w:val="000000" w:themeColor="text1"/>
          <w:sz w:val="22"/>
          <w:szCs w:val="22"/>
          <w:vertAlign w:val="superscript"/>
        </w:rPr>
        <w:t>0</w:t>
      </w:r>
      <w:r w:rsidRPr="00BB66F5">
        <w:rPr>
          <w:color w:val="000000" w:themeColor="text1"/>
          <w:sz w:val="22"/>
          <w:szCs w:val="22"/>
        </w:rPr>
        <w:t xml:space="preserve"> w czasie do 10 minut. Wykonawca będzie wykonywał zamówienie zgodnie z dołączonymi do oferty: aktualnymi dokumentami potwierdzającymi dopuszczenie środków i preparatów do obrotu, zgodnie z obowiązującymi przepisami w zakresie ich stosowania w podmiotach leczniczych, (pozwolenie, wpis do rejestru, itp.), opisem technologii prania i dezynfekcji podpisanym przez technologa producenta środków piorących lub autoryzowanego przedstawiciela producenta środków piorących. W trakcie wykonywania zamówienia będą sporządzane raporty serwisowe potwierdzające nadzór nad stosowaną przez wykonawcę technologią prania, podpisane przez technologa producenta środków piorących lub autoryzowanego przedstawiciela producenta tych środków, minimum 1 raport w miesiącu.</w:t>
      </w:r>
    </w:p>
    <w:p w:rsidR="00A77BEE" w:rsidRPr="00AD7D42" w:rsidRDefault="00A77BEE" w:rsidP="00F17B2D">
      <w:pPr>
        <w:pStyle w:val="Domylny"/>
        <w:spacing w:after="0" w:line="240" w:lineRule="auto"/>
        <w:jc w:val="center"/>
        <w:rPr>
          <w:b/>
          <w:color w:val="000000" w:themeColor="text1"/>
          <w:sz w:val="22"/>
          <w:szCs w:val="22"/>
        </w:rPr>
      </w:pPr>
      <w:r w:rsidRPr="00AD7D42">
        <w:rPr>
          <w:b/>
          <w:color w:val="000000" w:themeColor="text1"/>
          <w:sz w:val="22"/>
          <w:szCs w:val="22"/>
        </w:rPr>
        <w:t>§</w:t>
      </w:r>
      <w:r w:rsidR="00F17B2D" w:rsidRPr="00AD7D42">
        <w:rPr>
          <w:b/>
          <w:color w:val="000000" w:themeColor="text1"/>
          <w:sz w:val="22"/>
          <w:szCs w:val="22"/>
        </w:rPr>
        <w:t>6</w:t>
      </w:r>
    </w:p>
    <w:p w:rsidR="00A77BEE" w:rsidRPr="006D5C0D" w:rsidRDefault="00A77BEE" w:rsidP="006D5C0D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D5C0D">
        <w:rPr>
          <w:rFonts w:ascii="Times New Roman" w:hAnsi="Times New Roman" w:cs="Times New Roman"/>
          <w:color w:val="000000" w:themeColor="text1"/>
        </w:rPr>
        <w:t xml:space="preserve">Wykonawca będzie odbierał brudną bieliznę szpitalną z magazynu bielizny brudnej </w:t>
      </w:r>
      <w:r w:rsidRPr="006D5C0D">
        <w:rPr>
          <w:rFonts w:ascii="Times New Roman" w:hAnsi="Times New Roman" w:cs="Times New Roman"/>
          <w:iCs/>
        </w:rPr>
        <w:t>zlokalizowanego w siedzibie Zamawiającego</w:t>
      </w:r>
      <w:r w:rsidRPr="006D5C0D">
        <w:rPr>
          <w:rFonts w:ascii="Times New Roman" w:hAnsi="Times New Roman" w:cs="Times New Roman"/>
          <w:color w:val="000000" w:themeColor="text1"/>
        </w:rPr>
        <w:t xml:space="preserve"> w dniach od poniedziałku do piątku w godzinach ustalonych                         z Zamawiającym. Oddaną do uprania brudną bieliznę Zamawiającego Wykonawca winien dostarczyć czystą w najbliższym terminie odbioru kolejnej partii bielizny brudnej, tj. w następnym dniu roboczym (z tym, że bielizna odebrana w piątek będzie dostarczona w poniedziałek) w godzinach ustalonych z Zamawiającym. Wykonawca dostarczy do magazynu czystego (na terenie Zamawiającego) posegregowaną asortymentowo i zapakowaną w pakiety czystą bieliznę szpitalną. Wykonawca przygotuje pakiety z czystą bielizną szpitalną w sposób uzgodniony z Zamawiającym. Wykonawca oznaczy każdy dostarczony do Zamawiającego pakiet czystej bielizny etykietą zawierającą następujące informacje: rodzaj asortymentu, waga i ilość w pakiecie. Opakowanie i oznakowanie musi być trwałe nie może ulegać uszkodzeniu w trakcie transportu. Podstawą ewidencji rozliczeń i wyliczenia ceny są jednostki opisane dalej odpowiednio dla poszczególnych części usługi lub asortymentów (waga – kg). Wydanie bielizny brudnej i odbiór bielizny czystej (ważenie i liczenie) będą odbywały się każdorazowo w obecności pracownika Wykonawcy i Zamawiającego i zostaną potwierdzone protokołem (dokumentem zawierającym informacje o asortymencie,  ilości i wadze).</w:t>
      </w:r>
    </w:p>
    <w:p w:rsidR="00A77BEE" w:rsidRPr="006D5C0D" w:rsidRDefault="00F17B2D" w:rsidP="00F17B2D">
      <w:pPr>
        <w:pStyle w:val="Domylny"/>
        <w:spacing w:after="0" w:line="24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7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6D5C0D">
        <w:rPr>
          <w:color w:val="000000" w:themeColor="text1"/>
          <w:sz w:val="22"/>
          <w:szCs w:val="22"/>
        </w:rPr>
        <w:t>1. W celu zapewnienia dokładności w rozliczeniu i ewidencji bielizny Wykonawca oznakuje bieliznę będącą w posiadaniu Wykonawcy, bielizna i pozostały asortyment będący w  posiadaniu Zamawiającego będzie rozliczny z kg wykonanej usługi.</w:t>
      </w:r>
    </w:p>
    <w:p w:rsidR="00A77BEE" w:rsidRPr="00F17B2D" w:rsidRDefault="00A77BEE" w:rsidP="006D5C0D">
      <w:pPr>
        <w:pStyle w:val="Nagwek4"/>
        <w:tabs>
          <w:tab w:val="left" w:pos="360"/>
        </w:tabs>
        <w:spacing w:before="60" w:line="240" w:lineRule="auto"/>
        <w:jc w:val="both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F17B2D">
        <w:rPr>
          <w:rFonts w:ascii="Times New Roman" w:hAnsi="Times New Roman" w:cs="Times New Roman"/>
          <w:b w:val="0"/>
          <w:i w:val="0"/>
          <w:color w:val="000000" w:themeColor="text1"/>
        </w:rPr>
        <w:t>2. Transport bielizny, brudnej i czystej, będzie odbywał się na koszt i staraniem Wykonawcy z zachowaniem obowiązujących w tym zakresie przepisów prawa, w szczególności w sposób uniemożliwiający kontakt bielizny czystej z brudną.</w:t>
      </w:r>
    </w:p>
    <w:p w:rsidR="00A77BEE" w:rsidRPr="006D5C0D" w:rsidRDefault="00F17B2D" w:rsidP="00F17B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8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Ze względu na stopień zanieczyszczenia i poziom skażenia brudna bielizna szpitalna  obejmuje: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1) bieliznę brudną, która była używana podczas leczenia, badania, opieki nad pacjentami                         w podmiotach leczniczych ( pakowaną w worki koloru białego);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2) bieliznę brudną klasyfikowaną  jako zakaźną  oraz  bieliznę zanieczyszczoną wydzielinami, wydalinami w sposób widoczny, w szczególności bieliznę, która była używana podczas leczenia, diagnozowania, zabiegów operacyjnych, opieki nad chorymi zakaźnie lub podejrzanymi o chorobę zakaźną lub zakażenie (pakowaną w worki koloru czerwonego – dostarczane przez Wykonawcę).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2. Czysta bielizna szpitalna będzie spełniać następujące wymogi: jest czysta, tzn. sucha, bez widocznych zanieczyszczeń i plam nie zawiera patogennych drobnoustrojów na swojej powierzchni, jest w stanie niepogorszonym z uwzględnieniem napraw, wyprasowana lub wymaglowana, zapakowana w sposób uzgodniony z Zamawiającym. </w:t>
      </w:r>
      <w:r w:rsidRPr="006D5C0D">
        <w:rPr>
          <w:rFonts w:ascii="Times New Roman" w:hAnsi="Times New Roman" w:cs="Times New Roman"/>
          <w:spacing w:val="-3"/>
          <w:shd w:val="clear" w:color="auto" w:fill="FFFFFF"/>
        </w:rPr>
        <w:t xml:space="preserve">Z czystą bielizną szpitalną należy postępować jak z materiałem biologicznie czystym, a w szczególności zabezpieczać ją przed wtórnym skażeniem. </w:t>
      </w:r>
      <w:r w:rsidRPr="006D5C0D">
        <w:rPr>
          <w:rFonts w:ascii="Times New Roman" w:hAnsi="Times New Roman" w:cs="Times New Roman"/>
        </w:rPr>
        <w:t xml:space="preserve">Wykonawca zapewni wysoka jakość i czystość mikrobiologiczną asortymentu, będącego przedmiotem zamówienia poprzez dołączenie do oferty kopii aktualnych badań mikrobiologicznych, w zakresie </w:t>
      </w:r>
      <w:r w:rsidRPr="006D5C0D">
        <w:rPr>
          <w:rFonts w:ascii="Times New Roman" w:hAnsi="Times New Roman" w:cs="Times New Roman"/>
        </w:rPr>
        <w:lastRenderedPageBreak/>
        <w:t>obejmującym czystość mikrobiologiczną bielizny czystej. W celu zapewnienia należytej kontroli wykonawca będzie wykonywał co najmniej dwa badania w miesiącu. Badania powinny być przeprowadzane przez uprawnione laboratorium.</w:t>
      </w:r>
    </w:p>
    <w:p w:rsidR="00A77BEE" w:rsidRPr="006D5C0D" w:rsidRDefault="00F17B2D" w:rsidP="00F17B2D">
      <w:pPr>
        <w:pStyle w:val="Domylny"/>
        <w:spacing w:after="0" w:line="240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9</w:t>
      </w:r>
    </w:p>
    <w:p w:rsidR="00A77BEE" w:rsidRPr="00F17B2D" w:rsidRDefault="00A77BEE" w:rsidP="00F17B2D">
      <w:pPr>
        <w:pStyle w:val="Nagwek4"/>
        <w:tabs>
          <w:tab w:val="left" w:pos="360"/>
        </w:tabs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F17B2D">
        <w:rPr>
          <w:rFonts w:ascii="Times New Roman" w:hAnsi="Times New Roman" w:cs="Times New Roman"/>
          <w:b w:val="0"/>
          <w:i w:val="0"/>
          <w:color w:val="000000" w:themeColor="text1"/>
        </w:rPr>
        <w:t xml:space="preserve">1. Wykonawca odpowiada za prawidłowe zapakowanie czystej bielizny. </w:t>
      </w:r>
    </w:p>
    <w:p w:rsidR="00A77BEE" w:rsidRPr="00F17B2D" w:rsidRDefault="00A77BEE" w:rsidP="00F17B2D">
      <w:pPr>
        <w:pStyle w:val="Nagwek4"/>
        <w:tabs>
          <w:tab w:val="left" w:pos="360"/>
        </w:tabs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F17B2D">
        <w:rPr>
          <w:rFonts w:ascii="Times New Roman" w:hAnsi="Times New Roman" w:cs="Times New Roman"/>
          <w:b w:val="0"/>
          <w:i w:val="0"/>
          <w:color w:val="000000" w:themeColor="text1"/>
        </w:rPr>
        <w:t>2. Wykonawca zabezpieczy bawełniane i foliowe worki do pakowania bielizny na własny koszt.</w:t>
      </w:r>
    </w:p>
    <w:p w:rsidR="00A77BEE" w:rsidRPr="00F17B2D" w:rsidRDefault="00A77BEE" w:rsidP="00F17B2D">
      <w:pPr>
        <w:pStyle w:val="Domylny"/>
        <w:spacing w:after="0" w:line="240" w:lineRule="auto"/>
        <w:jc w:val="center"/>
        <w:rPr>
          <w:color w:val="000000" w:themeColor="text1"/>
          <w:sz w:val="22"/>
          <w:szCs w:val="22"/>
        </w:rPr>
      </w:pPr>
      <w:r w:rsidRPr="00F17B2D">
        <w:rPr>
          <w:color w:val="000000" w:themeColor="text1"/>
          <w:sz w:val="22"/>
          <w:szCs w:val="22"/>
        </w:rPr>
        <w:t>§ 10</w:t>
      </w:r>
    </w:p>
    <w:p w:rsidR="00A77BEE" w:rsidRPr="00F17B2D" w:rsidRDefault="00A77BEE" w:rsidP="006D5C0D">
      <w:pPr>
        <w:pStyle w:val="Nagwek4"/>
        <w:tabs>
          <w:tab w:val="left" w:pos="360"/>
        </w:tabs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000000" w:themeColor="text1"/>
        </w:rPr>
      </w:pPr>
      <w:r w:rsidRPr="00F17B2D">
        <w:rPr>
          <w:rFonts w:ascii="Times New Roman" w:hAnsi="Times New Roman" w:cs="Times New Roman"/>
          <w:b w:val="0"/>
          <w:i w:val="0"/>
          <w:color w:val="000000" w:themeColor="text1"/>
        </w:rPr>
        <w:t>Wykonawca zobowiązany będzie do niezwłocznego wdrożenia wszelkich wymogów, wynikających ze zmian przepisów prawa lub decyzji organów administracji publicznej, dotyczących postępowania z materiałem skażonym. Pralnia, w której będzie wykonywana usługa powinna posiadać pozytywną opinię wydaną przez właściwego Państwowego Inspektora Sanitarnego potwierdzającą spełnianie wymogów sanitarno – epidemiologicznych.</w:t>
      </w:r>
    </w:p>
    <w:p w:rsidR="00A77BEE" w:rsidRPr="006D5C0D" w:rsidRDefault="003C0EDD" w:rsidP="00F17B2D">
      <w:pPr>
        <w:pStyle w:val="Domylny"/>
        <w:spacing w:after="0" w:line="240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</w:t>
      </w:r>
      <w:r w:rsidR="00A77BEE" w:rsidRPr="006D5C0D">
        <w:rPr>
          <w:b/>
          <w:color w:val="000000" w:themeColor="text1"/>
          <w:sz w:val="22"/>
          <w:szCs w:val="22"/>
        </w:rPr>
        <w:t>11</w:t>
      </w:r>
    </w:p>
    <w:p w:rsidR="00A77BEE" w:rsidRPr="003C0EDD" w:rsidRDefault="00A77BEE" w:rsidP="006D5C0D">
      <w:pPr>
        <w:pStyle w:val="Nagwek4"/>
        <w:tabs>
          <w:tab w:val="left" w:pos="360"/>
        </w:tabs>
        <w:spacing w:before="0" w:line="240" w:lineRule="auto"/>
        <w:jc w:val="both"/>
        <w:rPr>
          <w:rFonts w:ascii="Times New Roman" w:hAnsi="Times New Roman" w:cs="Times New Roman"/>
          <w:b w:val="0"/>
          <w:i w:val="0"/>
          <w:color w:val="auto"/>
        </w:rPr>
      </w:pPr>
      <w:r w:rsidRPr="003C0EDD">
        <w:rPr>
          <w:rFonts w:ascii="Times New Roman" w:hAnsi="Times New Roman" w:cs="Times New Roman"/>
          <w:b w:val="0"/>
          <w:i w:val="0"/>
          <w:color w:val="auto"/>
        </w:rPr>
        <w:t xml:space="preserve">Wykonawca zobowiązany jest do wskazania pralni rezerwowej w celu zapewnienia ciągłości świadczenia usług pralniczych w przypadku awarii lub innych sytuacji losowych. Pralnia zastępcza powinna posiadać pozytywną opinię wydaną przez właściwego Państwowego Inspektora Sanitarnego </w:t>
      </w:r>
      <w:r w:rsidR="003C0EDD" w:rsidRPr="003C0EDD">
        <w:rPr>
          <w:rFonts w:ascii="Times New Roman" w:hAnsi="Times New Roman" w:cs="Times New Roman"/>
          <w:b w:val="0"/>
          <w:i w:val="0"/>
          <w:color w:val="auto"/>
        </w:rPr>
        <w:t xml:space="preserve">oraz spełniać </w:t>
      </w:r>
      <w:r w:rsidRPr="003C0EDD">
        <w:rPr>
          <w:rFonts w:ascii="Times New Roman" w:hAnsi="Times New Roman" w:cs="Times New Roman"/>
          <w:b w:val="0"/>
          <w:i w:val="0"/>
          <w:color w:val="auto"/>
        </w:rPr>
        <w:t xml:space="preserve">wymogi zapisane w </w:t>
      </w:r>
      <w:r w:rsidR="003C0EDD" w:rsidRPr="003C0EDD">
        <w:rPr>
          <w:rFonts w:ascii="Times New Roman" w:hAnsi="Times New Roman" w:cs="Times New Roman"/>
          <w:b w:val="0"/>
          <w:i w:val="0"/>
          <w:color w:val="auto"/>
        </w:rPr>
        <w:t>SIWZ</w:t>
      </w:r>
      <w:r w:rsidRPr="003C0EDD">
        <w:rPr>
          <w:rFonts w:ascii="Times New Roman" w:hAnsi="Times New Roman" w:cs="Times New Roman"/>
          <w:b w:val="0"/>
          <w:i w:val="0"/>
          <w:color w:val="auto"/>
        </w:rPr>
        <w:t xml:space="preserve"> dla pralni podstawowej w zakresie </w:t>
      </w:r>
      <w:r w:rsidRPr="003C0EDD">
        <w:rPr>
          <w:rFonts w:ascii="Times New Roman" w:eastAsia="TimesNewRoman" w:hAnsi="Times New Roman" w:cs="Times New Roman"/>
          <w:b w:val="0"/>
          <w:i w:val="0"/>
          <w:color w:val="auto"/>
        </w:rPr>
        <w:t>stosowania określonej technologii prania i dezynfekcji oraz wdrożenia norm jakościowych ISO i RABC, a także dysponować systemem RFID kompatybilnym z takim systemem w pralni podstawowej</w:t>
      </w:r>
      <w:r w:rsidRPr="003C0EDD">
        <w:rPr>
          <w:rFonts w:ascii="Times New Roman" w:hAnsi="Times New Roman" w:cs="Times New Roman"/>
          <w:b w:val="0"/>
          <w:i w:val="0"/>
          <w:color w:val="auto"/>
        </w:rPr>
        <w:t>. Wskazanie pralni rezerwowej nastąpi przed podpisaniem umowy o zamówienie publiczne, a Wykonawca przedstawi aktualne dokumenty, o których mowa w SIWZ dotyczące tego obiektu. W razie awarii urządzeń pralni usługa będzie wykonana we wskazanym obiekcie.</w:t>
      </w:r>
    </w:p>
    <w:p w:rsidR="00A77BEE" w:rsidRPr="006D5C0D" w:rsidRDefault="00FE5496" w:rsidP="00FE54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12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Zamawiający ma prawo kontroli realizacji usługi na każdym etapie jej wykonywania, w tym 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a) kontroli pomieszczeń pralni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b) kontroli technologii prania oddawanej brudnej bielizny w trakcie trwania umowy 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c) kontroli pojazdów do transportu brudnego i czystego asortymentu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d) prawo wglądu do protokołów kontroli przeprowadzonych przez nadzór sanitarno-  epidemiologiczny, wglądu do ewidencji i kart charakterystyk środków piorących  i dezynfekcyjnych;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e) prawo do wykonania własnych  badań czystości mikrobiologicznej bielizny czystej niezwłocznie  po dostarczeniu jej do siedziby Zamawiającego.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W przypadku stwierdzenia nieprawidłowości wykonania usługi Wykonawca zobowiązany będzie do pokrycia kosztów nieprawidłowych wyników czystościowych badań mikrobiologicznych wykonanych w celu oceny stanu bielizny czystej oraz będzie ponosił ewentualne konsekwencje prawne i finansowe wynikające z wyników (protokołów) kontroli prowadzonych przez Państwową Inspekcję Sanitarną i inne jednostki uprawnione do kontroli Zamawiającego.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3. W przypadku zniszczenia z winy Wykonawcy lub utraty przedmiotu zamówienia (będącego               w posiadaniu Zamawiającego) poddanego usłudze Wykonawca zobowiązany będzie do uzupełniania braków bielizny na własny koszt.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4. W razie stwierdzenia wad wykonanej usługi (np.: wady prasowania, maglowania, niedoprania, braki ilościowe), których nie można było stwierdzić w momencie odbioru, Zamawiający przekaże reklamację faksem lub pocztą elektroniczną, a wykonawca będzie zobowiązany usunąć wadę w terminie do  24 godz</w:t>
      </w:r>
      <w:r w:rsidR="00FE5496">
        <w:rPr>
          <w:rFonts w:ascii="Times New Roman" w:hAnsi="Times New Roman" w:cs="Times New Roman"/>
        </w:rPr>
        <w:t>.  roboczych od dnia zgłoszenia na własny koszt.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5. Zamawiający zastrzega sobie prawo do kontroli przez Położną </w:t>
      </w:r>
      <w:r w:rsidR="00FE5496">
        <w:rPr>
          <w:rFonts w:ascii="Times New Roman" w:hAnsi="Times New Roman" w:cs="Times New Roman"/>
        </w:rPr>
        <w:t>E</w:t>
      </w:r>
      <w:r w:rsidRPr="006D5C0D">
        <w:rPr>
          <w:rFonts w:ascii="Times New Roman" w:hAnsi="Times New Roman" w:cs="Times New Roman"/>
        </w:rPr>
        <w:t>pidemiologiczną lub inną osobę wyznaczoną przez Zamawiającego pojazdów do transportu brudnego i czystego asortymentu, kontroli ilości i rodzaju upranej bielizny.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6. Wykonawca w całym okresie wykonywania zamówienia będzie posiadał umowę ubezpieczenia odpowiedzialności cywilnej (co najmniej w zakresie odpowiedzialności deliktowej) z sumą ubezpieczenia nie mniejszą niż 1.000.000,00 zł dla jednej i wszystkich szkód, obejmujące ryzyko przeniesienia chorób zakaźnych i zakażeń (w tym HIV i WZW) z limitem odpowiedzialności dla jednego i wszystkich zdarzeń nie mniejszym niż  1.000.000,00 zł.</w:t>
      </w:r>
    </w:p>
    <w:p w:rsidR="00A77BEE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lang w:val="cs-CZ" w:eastAsia="ar-SA"/>
        </w:rPr>
      </w:pPr>
      <w:r w:rsidRPr="006D5C0D">
        <w:rPr>
          <w:rFonts w:ascii="Times New Roman" w:hAnsi="Times New Roman" w:cs="Times New Roman"/>
          <w:lang w:val="cs-CZ" w:eastAsia="ar-SA"/>
        </w:rPr>
        <w:t>7. Wykonawca zobowiązany będzie do przedkładania Zamawiającemu aktualnej umowy ubezpieczenia odpowiedzialności cywilnej przez okress obowiązywania umowy.</w:t>
      </w:r>
    </w:p>
    <w:p w:rsidR="00AD7D42" w:rsidRDefault="00AD7D42" w:rsidP="006D5C0D">
      <w:pPr>
        <w:spacing w:after="0" w:line="240" w:lineRule="auto"/>
        <w:jc w:val="both"/>
        <w:rPr>
          <w:rFonts w:ascii="Times New Roman" w:hAnsi="Times New Roman" w:cs="Times New Roman"/>
          <w:lang w:val="cs-CZ" w:eastAsia="ar-SA"/>
        </w:rPr>
      </w:pPr>
    </w:p>
    <w:p w:rsidR="00AD7D42" w:rsidRPr="006D5C0D" w:rsidRDefault="00AD7D42" w:rsidP="006D5C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7BEE" w:rsidRPr="006D5C0D" w:rsidRDefault="00FE5496" w:rsidP="00FE549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§</w:t>
      </w:r>
      <w:r w:rsidR="00A77BEE" w:rsidRPr="006D5C0D">
        <w:rPr>
          <w:rFonts w:ascii="Times New Roman" w:hAnsi="Times New Roman" w:cs="Times New Roman"/>
          <w:b/>
        </w:rPr>
        <w:t>13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WYNAGRODZENIE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Za należyte wykonanie zamówienia zamawiający zapłaci wykonawcy cenę w następującej wysokości: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auto"/>
          <w:sz w:val="22"/>
          <w:szCs w:val="22"/>
        </w:rPr>
      </w:pPr>
      <w:r w:rsidRPr="006D5C0D">
        <w:rPr>
          <w:color w:val="auto"/>
          <w:sz w:val="22"/>
          <w:szCs w:val="22"/>
        </w:rPr>
        <w:t xml:space="preserve">Cena usługi z dostarczaniem 1 kg czystej bielizny wynajmowanej oznaczonej </w:t>
      </w:r>
      <w:proofErr w:type="spellStart"/>
      <w:r w:rsidRPr="006D5C0D">
        <w:rPr>
          <w:color w:val="auto"/>
          <w:sz w:val="22"/>
          <w:szCs w:val="22"/>
        </w:rPr>
        <w:t>tagami</w:t>
      </w:r>
      <w:proofErr w:type="spellEnd"/>
      <w:r w:rsidRPr="006D5C0D">
        <w:rPr>
          <w:color w:val="auto"/>
          <w:sz w:val="22"/>
          <w:szCs w:val="22"/>
        </w:rPr>
        <w:t xml:space="preserve"> z dzierżawą bielizny operacyjnej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auto"/>
          <w:sz w:val="22"/>
          <w:szCs w:val="22"/>
        </w:rPr>
      </w:pPr>
      <w:r w:rsidRPr="006D5C0D">
        <w:rPr>
          <w:color w:val="auto"/>
          <w:sz w:val="22"/>
          <w:szCs w:val="22"/>
        </w:rPr>
        <w:t>2500</w:t>
      </w:r>
      <w:r w:rsidR="00FE5496">
        <w:rPr>
          <w:color w:val="auto"/>
          <w:sz w:val="22"/>
          <w:szCs w:val="22"/>
        </w:rPr>
        <w:t xml:space="preserve"> </w:t>
      </w:r>
      <w:r w:rsidRPr="006D5C0D">
        <w:rPr>
          <w:color w:val="auto"/>
          <w:sz w:val="22"/>
          <w:szCs w:val="22"/>
        </w:rPr>
        <w:t>kg/m-c x 36</w:t>
      </w:r>
      <w:r w:rsidR="00FE5496">
        <w:rPr>
          <w:color w:val="auto"/>
          <w:sz w:val="22"/>
          <w:szCs w:val="22"/>
        </w:rPr>
        <w:t xml:space="preserve"> </w:t>
      </w:r>
      <w:proofErr w:type="spellStart"/>
      <w:r w:rsidRPr="006D5C0D">
        <w:rPr>
          <w:color w:val="auto"/>
          <w:sz w:val="22"/>
          <w:szCs w:val="22"/>
        </w:rPr>
        <w:t>m-cy</w:t>
      </w:r>
      <w:proofErr w:type="spellEnd"/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b/>
          <w:color w:val="auto"/>
          <w:sz w:val="22"/>
          <w:szCs w:val="22"/>
        </w:rPr>
      </w:pPr>
      <w:r w:rsidRPr="006D5C0D">
        <w:rPr>
          <w:rFonts w:eastAsia="Times New Roman"/>
          <w:sz w:val="22"/>
          <w:szCs w:val="22"/>
          <w:lang w:eastAsia="pl-PL"/>
        </w:rPr>
        <w:t xml:space="preserve">kwota netto ................................................................................. + .................. % podatku VAT </w:t>
      </w:r>
      <w:proofErr w:type="spellStart"/>
      <w:r w:rsidRPr="006D5C0D">
        <w:rPr>
          <w:rFonts w:eastAsia="Times New Roman"/>
          <w:sz w:val="22"/>
          <w:szCs w:val="22"/>
          <w:lang w:eastAsia="pl-PL"/>
        </w:rPr>
        <w:t>tj</w:t>
      </w:r>
      <w:proofErr w:type="spellEnd"/>
      <w:r w:rsidRPr="006D5C0D">
        <w:rPr>
          <w:rFonts w:eastAsia="Times New Roman"/>
          <w:sz w:val="22"/>
          <w:szCs w:val="22"/>
          <w:lang w:eastAsia="pl-PL"/>
        </w:rPr>
        <w:t>...........................................................,brutto.............................................................................</w:t>
      </w:r>
      <w:r w:rsidR="00AE440C">
        <w:rPr>
          <w:rFonts w:eastAsia="Times New Roman"/>
          <w:sz w:val="22"/>
          <w:szCs w:val="22"/>
          <w:lang w:eastAsia="pl-PL"/>
        </w:rPr>
        <w:t xml:space="preserve">. </w:t>
      </w:r>
      <w:r w:rsidRPr="006D5C0D">
        <w:rPr>
          <w:rFonts w:eastAsia="Times New Roman"/>
          <w:sz w:val="22"/>
          <w:szCs w:val="22"/>
          <w:lang w:eastAsia="pl-PL"/>
        </w:rPr>
        <w:t>słownie: ........................................................................................................................................</w:t>
      </w:r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color w:val="auto"/>
          <w:sz w:val="22"/>
          <w:szCs w:val="22"/>
        </w:rPr>
      </w:pPr>
      <w:r w:rsidRPr="006D5C0D">
        <w:rPr>
          <w:color w:val="auto"/>
          <w:sz w:val="22"/>
          <w:szCs w:val="22"/>
        </w:rPr>
        <w:t xml:space="preserve">Cena za usługi z dostarczaniem 1 kg czystej bielizny stanowiącej własność Zamawiającego </w:t>
      </w:r>
    </w:p>
    <w:p w:rsidR="00A77BEE" w:rsidRPr="006D5C0D" w:rsidRDefault="00FE5496" w:rsidP="006D5C0D">
      <w:pPr>
        <w:pStyle w:val="Domylny"/>
        <w:spacing w:after="0" w:line="24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2400 </w:t>
      </w:r>
      <w:r w:rsidR="00A77BEE" w:rsidRPr="006D5C0D">
        <w:rPr>
          <w:color w:val="auto"/>
          <w:sz w:val="22"/>
          <w:szCs w:val="22"/>
        </w:rPr>
        <w:t>kg/m-c x 36</w:t>
      </w:r>
      <w:r>
        <w:rPr>
          <w:color w:val="auto"/>
          <w:sz w:val="22"/>
          <w:szCs w:val="22"/>
        </w:rPr>
        <w:t xml:space="preserve"> </w:t>
      </w:r>
      <w:proofErr w:type="spellStart"/>
      <w:r w:rsidR="00A77BEE" w:rsidRPr="006D5C0D">
        <w:rPr>
          <w:color w:val="auto"/>
          <w:sz w:val="22"/>
          <w:szCs w:val="22"/>
        </w:rPr>
        <w:t>m-cy</w:t>
      </w:r>
      <w:proofErr w:type="spellEnd"/>
    </w:p>
    <w:p w:rsidR="00A77BEE" w:rsidRPr="006D5C0D" w:rsidRDefault="00A77BEE" w:rsidP="006D5C0D">
      <w:pPr>
        <w:pStyle w:val="Domylny"/>
        <w:spacing w:after="0" w:line="240" w:lineRule="auto"/>
        <w:jc w:val="both"/>
        <w:rPr>
          <w:b/>
          <w:color w:val="auto"/>
          <w:sz w:val="22"/>
          <w:szCs w:val="22"/>
        </w:rPr>
      </w:pPr>
      <w:r w:rsidRPr="006D5C0D">
        <w:rPr>
          <w:rFonts w:eastAsia="Times New Roman"/>
          <w:sz w:val="22"/>
          <w:szCs w:val="22"/>
          <w:lang w:eastAsia="pl-PL"/>
        </w:rPr>
        <w:t xml:space="preserve">kwota netto ................................................................................. + .................. % podatku VAT </w:t>
      </w:r>
      <w:proofErr w:type="spellStart"/>
      <w:r w:rsidRPr="006D5C0D">
        <w:rPr>
          <w:rFonts w:eastAsia="Times New Roman"/>
          <w:sz w:val="22"/>
          <w:szCs w:val="22"/>
          <w:lang w:eastAsia="pl-PL"/>
        </w:rPr>
        <w:t>tj</w:t>
      </w:r>
      <w:proofErr w:type="spellEnd"/>
      <w:r w:rsidRPr="006D5C0D">
        <w:rPr>
          <w:rFonts w:eastAsia="Times New Roman"/>
          <w:sz w:val="22"/>
          <w:szCs w:val="22"/>
          <w:lang w:eastAsia="pl-PL"/>
        </w:rPr>
        <w:t>...........................................................,brutto..............................................................................</w:t>
      </w:r>
      <w:r w:rsidR="00AE440C">
        <w:rPr>
          <w:rFonts w:eastAsia="Times New Roman"/>
          <w:sz w:val="22"/>
          <w:szCs w:val="22"/>
          <w:lang w:eastAsia="pl-PL"/>
        </w:rPr>
        <w:t xml:space="preserve"> </w:t>
      </w:r>
      <w:r w:rsidRPr="006D5C0D">
        <w:rPr>
          <w:rFonts w:eastAsia="Times New Roman"/>
          <w:sz w:val="22"/>
          <w:szCs w:val="22"/>
          <w:lang w:eastAsia="pl-PL"/>
        </w:rPr>
        <w:t>słownie: .......................................................................................................................................</w:t>
      </w:r>
      <w:r w:rsidR="00AE440C">
        <w:rPr>
          <w:rFonts w:eastAsia="Times New Roman"/>
          <w:sz w:val="22"/>
          <w:szCs w:val="22"/>
          <w:lang w:eastAsia="pl-PL"/>
        </w:rPr>
        <w:t>...........................</w:t>
      </w:r>
      <w:r w:rsidRPr="006D5C0D">
        <w:rPr>
          <w:rFonts w:eastAsia="Times New Roman"/>
          <w:sz w:val="22"/>
          <w:szCs w:val="22"/>
          <w:lang w:eastAsia="pl-PL"/>
        </w:rPr>
        <w:t>.</w:t>
      </w:r>
      <w:r w:rsidR="00AE440C">
        <w:rPr>
          <w:rFonts w:eastAsia="Times New Roman"/>
          <w:sz w:val="22"/>
          <w:szCs w:val="22"/>
          <w:lang w:eastAsia="pl-PL"/>
        </w:rPr>
        <w:t xml:space="preserve">                   </w:t>
      </w:r>
    </w:p>
    <w:p w:rsidR="00AE440C" w:rsidRPr="00AE440C" w:rsidRDefault="00AE440C" w:rsidP="00AE440C">
      <w:pPr>
        <w:pStyle w:val="Domylny"/>
        <w:spacing w:after="0"/>
        <w:jc w:val="both"/>
        <w:rPr>
          <w:color w:val="auto"/>
          <w:sz w:val="22"/>
          <w:szCs w:val="22"/>
        </w:rPr>
      </w:pPr>
      <w:r w:rsidRPr="00AE440C">
        <w:rPr>
          <w:color w:val="auto"/>
          <w:sz w:val="22"/>
          <w:szCs w:val="22"/>
        </w:rPr>
        <w:t>Wartość usługi ogółem (wartość w całym okresie bielizny najmowanej i bielizny Zamawiającego)</w:t>
      </w:r>
    </w:p>
    <w:p w:rsidR="00AE440C" w:rsidRPr="00AE440C" w:rsidRDefault="00AE440C" w:rsidP="00AE440C">
      <w:pPr>
        <w:pStyle w:val="Domylny"/>
        <w:spacing w:after="0" w:line="240" w:lineRule="auto"/>
        <w:jc w:val="both"/>
        <w:rPr>
          <w:color w:val="auto"/>
          <w:sz w:val="22"/>
          <w:szCs w:val="22"/>
        </w:rPr>
      </w:pPr>
      <w:r w:rsidRPr="00AE440C">
        <w:rPr>
          <w:color w:val="auto"/>
          <w:sz w:val="22"/>
          <w:szCs w:val="22"/>
        </w:rPr>
        <w:t xml:space="preserve">4900kg/m-c x 36 </w:t>
      </w:r>
      <w:proofErr w:type="spellStart"/>
      <w:r w:rsidRPr="00AE440C">
        <w:rPr>
          <w:color w:val="auto"/>
          <w:sz w:val="22"/>
          <w:szCs w:val="22"/>
        </w:rPr>
        <w:t>m-cy</w:t>
      </w:r>
      <w:proofErr w:type="spellEnd"/>
      <w:r w:rsidRPr="00AE440C">
        <w:rPr>
          <w:color w:val="auto"/>
          <w:sz w:val="22"/>
          <w:szCs w:val="22"/>
        </w:rPr>
        <w:t xml:space="preserve"> 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eastAsia="Times New Roman" w:hAnsi="Times New Roman" w:cs="Times New Roman"/>
          <w:color w:val="000000"/>
        </w:rPr>
        <w:t xml:space="preserve">kwota netto ................................................................................. + .................. % podatku VAT </w:t>
      </w:r>
      <w:proofErr w:type="spellStart"/>
      <w:r w:rsidRPr="006D5C0D">
        <w:rPr>
          <w:rFonts w:ascii="Times New Roman" w:eastAsia="Times New Roman" w:hAnsi="Times New Roman" w:cs="Times New Roman"/>
          <w:color w:val="000000"/>
        </w:rPr>
        <w:t>tj</w:t>
      </w:r>
      <w:proofErr w:type="spellEnd"/>
      <w:r w:rsidRPr="006D5C0D">
        <w:rPr>
          <w:rFonts w:ascii="Times New Roman" w:eastAsia="Times New Roman" w:hAnsi="Times New Roman" w:cs="Times New Roman"/>
          <w:color w:val="000000"/>
        </w:rPr>
        <w:t>...........................................................,brutto..............................................................................</w:t>
      </w:r>
      <w:r w:rsidR="00AE440C">
        <w:rPr>
          <w:rFonts w:ascii="Times New Roman" w:eastAsia="Times New Roman" w:hAnsi="Times New Roman" w:cs="Times New Roman"/>
          <w:color w:val="000000"/>
        </w:rPr>
        <w:t xml:space="preserve"> </w:t>
      </w:r>
      <w:r w:rsidRPr="006D5C0D">
        <w:rPr>
          <w:rFonts w:ascii="Times New Roman" w:eastAsia="Times New Roman" w:hAnsi="Times New Roman" w:cs="Times New Roman"/>
          <w:color w:val="000000"/>
        </w:rPr>
        <w:t>słownie: ........................................................................................................................................</w:t>
      </w:r>
      <w:r w:rsidR="00AE440C">
        <w:rPr>
          <w:rFonts w:ascii="Times New Roman" w:eastAsia="Times New Roman" w:hAnsi="Times New Roman" w:cs="Times New Roman"/>
          <w:color w:val="000000"/>
        </w:rPr>
        <w:t>............................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2. Wynagrodzenie płatne będzie za każdy miesiąc z dołu, a jego wysokość będzie ustalana na podstawie protokołów zdawczo-odbiorczych, w oparciu o wskazane tam ilości i wagę czystej bielizny szpitalnej oraz ceny jednostkowe wskazane w </w:t>
      </w:r>
      <w:r w:rsidR="00AE440C">
        <w:rPr>
          <w:rFonts w:ascii="Times New Roman" w:hAnsi="Times New Roman" w:cs="Times New Roman"/>
        </w:rPr>
        <w:t>Załączniku nr 1 do SIWZ, który stanowi integralną część umowy</w:t>
      </w:r>
      <w:r w:rsidRPr="006D5C0D">
        <w:rPr>
          <w:rFonts w:ascii="Times New Roman" w:hAnsi="Times New Roman" w:cs="Times New Roman"/>
        </w:rPr>
        <w:t>.</w:t>
      </w:r>
    </w:p>
    <w:p w:rsidR="00A77BEE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3. Wynagrodzenie będzie wypłacane na podstawie miesięcznych faktur VAT wystawianych przez </w:t>
      </w:r>
      <w:r w:rsidRPr="006D5C0D">
        <w:rPr>
          <w:rFonts w:ascii="Times New Roman" w:hAnsi="Times New Roman" w:cs="Times New Roman"/>
        </w:rPr>
        <w:br/>
        <w:t>Wykonawcę a zatwierdzonych przez Zamawiającego, przelewem na konto Wykonawcy w terminie 30     dni od daty otrzymania faktury za poprzedni miesiąc.</w:t>
      </w:r>
    </w:p>
    <w:p w:rsidR="00AE440C" w:rsidRDefault="00AE440C" w:rsidP="00AE44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eastAsia="Times New Roman" w:hAnsi="Times New Roman" w:cs="Times New Roman"/>
          <w:color w:val="000000"/>
        </w:rPr>
        <w:t>4. Przeniesienie jakichkolwiek wierzytelności wynikających z niniejszej umowy na osoby trzecie jest niedopuszczalne bez pisemnej zgody Zamawiającego zgodnie z zapisem art. 54 ust. 5 ustawy                  o działalności leczniczej.</w:t>
      </w:r>
    </w:p>
    <w:p w:rsidR="00AE440C" w:rsidRDefault="00AE440C" w:rsidP="00AE440C">
      <w:pPr>
        <w:spacing w:after="0" w:line="240" w:lineRule="auto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5. </w:t>
      </w:r>
      <w:r w:rsidRPr="00AE440C">
        <w:rPr>
          <w:rFonts w:ascii="Times New Roman" w:eastAsia="Times New Roman" w:hAnsi="Times New Roman"/>
          <w:color w:val="000000"/>
        </w:rPr>
        <w:t xml:space="preserve">W przypadku przekroczenia terminu zapłaty określonego </w:t>
      </w:r>
      <w:r>
        <w:rPr>
          <w:rFonts w:ascii="Times New Roman" w:eastAsia="Times New Roman" w:hAnsi="Times New Roman"/>
          <w:color w:val="000000"/>
        </w:rPr>
        <w:t xml:space="preserve">w ust. 3 Wykonawca </w:t>
      </w:r>
      <w:r w:rsidRPr="00AE440C">
        <w:rPr>
          <w:rFonts w:ascii="Times New Roman" w:eastAsia="Times New Roman" w:hAnsi="Times New Roman"/>
          <w:color w:val="000000"/>
        </w:rPr>
        <w:t>ma prawo do naliczenia odsetek w wysokości ustawowej.</w:t>
      </w:r>
    </w:p>
    <w:p w:rsidR="00AE440C" w:rsidRDefault="00AE440C" w:rsidP="00AE44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 w:rsidRPr="006D5C0D">
        <w:rPr>
          <w:rFonts w:ascii="Times New Roman" w:eastAsia="Times New Roman" w:hAnsi="Times New Roman" w:cs="Times New Roman"/>
          <w:color w:val="000000"/>
        </w:rPr>
        <w:t>. Wykonawca gwarantuje stałość cen netto przez okres obowiązywania umowy.</w:t>
      </w:r>
    </w:p>
    <w:p w:rsidR="00AE440C" w:rsidRPr="00AE440C" w:rsidRDefault="00AE440C" w:rsidP="00AE44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440C">
        <w:rPr>
          <w:rFonts w:ascii="Times New Roman" w:hAnsi="Times New Roman" w:cs="Times New Roman"/>
        </w:rPr>
        <w:t xml:space="preserve">7. </w:t>
      </w:r>
      <w:r w:rsidRPr="00AE440C">
        <w:rPr>
          <w:rFonts w:ascii="Times New Roman" w:eastAsia="Times New Roman" w:hAnsi="Times New Roman"/>
          <w:color w:val="000000"/>
        </w:rPr>
        <w:t xml:space="preserve">Wykonawca oświadcza, że rezygnuje z pobierania rekompensaty, o której mowa w art.  10 ust. 1 ustawy z dnia 8 marca 2013r. o terminach zapłaty w transakcjach handlowych (tj. </w:t>
      </w:r>
      <w:proofErr w:type="spellStart"/>
      <w:r w:rsidRPr="00AE440C">
        <w:rPr>
          <w:rFonts w:ascii="Times New Roman" w:eastAsia="Times New Roman" w:hAnsi="Times New Roman"/>
          <w:color w:val="000000"/>
        </w:rPr>
        <w:t>Dz.U</w:t>
      </w:r>
      <w:proofErr w:type="spellEnd"/>
      <w:r w:rsidRPr="00AE440C">
        <w:rPr>
          <w:rFonts w:ascii="Times New Roman" w:eastAsia="Times New Roman" w:hAnsi="Times New Roman"/>
          <w:color w:val="000000"/>
        </w:rPr>
        <w:t>. 2016.684 ze zm.).</w:t>
      </w:r>
    </w:p>
    <w:p w:rsidR="00A77BEE" w:rsidRPr="006D5C0D" w:rsidRDefault="00AE440C" w:rsidP="00AE44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14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TERMIN REALIZACJI ZAMÓWIENIA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Zamówienie będzie wykonywane przez okres 36 miesięcy począwszy od d</w:t>
      </w:r>
      <w:r w:rsidR="00AE440C">
        <w:rPr>
          <w:rFonts w:ascii="Times New Roman" w:hAnsi="Times New Roman" w:cs="Times New Roman"/>
        </w:rPr>
        <w:t>nia …… r. do dnia ……</w:t>
      </w:r>
      <w:r w:rsidRPr="006D5C0D">
        <w:rPr>
          <w:rFonts w:ascii="Times New Roman" w:hAnsi="Times New Roman" w:cs="Times New Roman"/>
        </w:rPr>
        <w:t>. r.</w:t>
      </w:r>
    </w:p>
    <w:p w:rsidR="00A77BEE" w:rsidRPr="006D5C0D" w:rsidRDefault="00AE440C" w:rsidP="00AE44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15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ZMIANA TREŚCI UMOWY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1. Przed upływem okresu określonego w </w:t>
      </w:r>
      <w:r w:rsidR="00AE440C">
        <w:rPr>
          <w:rFonts w:ascii="Times New Roman" w:hAnsi="Times New Roman" w:cs="Times New Roman"/>
        </w:rPr>
        <w:t xml:space="preserve">§14 </w:t>
      </w:r>
      <w:r w:rsidRPr="006D5C0D">
        <w:rPr>
          <w:rFonts w:ascii="Times New Roman" w:hAnsi="Times New Roman" w:cs="Times New Roman"/>
        </w:rPr>
        <w:t>umowa może być rozwiązana w całości lub w części jedynie na podstawie art. 145 ustawy z dnia 29 stycznia 2004 r. Prawo zamówień publicznych.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Treść umowy może zostać zmieniona zgodnym postanowieniem stron, w zakresie niewyłączonym postanowieniem art. 144 ustawy z dnia 29 stycznia 2004 r. Prawo zamówień publicznych oraz</w:t>
      </w:r>
      <w:r w:rsidRPr="006D5C0D">
        <w:rPr>
          <w:rFonts w:ascii="Times New Roman" w:hAnsi="Times New Roman" w:cs="Times New Roman"/>
          <w:u w:val="single"/>
        </w:rPr>
        <w:t xml:space="preserve"> </w:t>
      </w:r>
      <w:r w:rsidRPr="006D5C0D">
        <w:rPr>
          <w:rFonts w:ascii="Times New Roman" w:hAnsi="Times New Roman" w:cs="Times New Roman"/>
        </w:rPr>
        <w:t>w zakresie: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a) dotyczącym miejsca wykonywania usługi (zarówno podstawowego jak i rezerwowego), przy zachowaniu wymogów dotyczących pralni zapisanych w niniejszej umowie lub SIWZ,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b) dotyczącym preparatów, których Wykonawca będzie używał do wykonywania usługi, pod warunkiem spełniania przez nowe produkty standardów wskazanych w umowie lub SIWZ,</w:t>
      </w:r>
    </w:p>
    <w:p w:rsidR="00A77BEE" w:rsidRPr="0080666F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c) możliwość wprowadzenie zmiany ceny za wykonanie zamówienia w przypadku wystąpienia ustawowej zmiany st</w:t>
      </w:r>
      <w:r w:rsidR="0080666F">
        <w:rPr>
          <w:rFonts w:ascii="Times New Roman" w:hAnsi="Times New Roman" w:cs="Times New Roman"/>
        </w:rPr>
        <w:t xml:space="preserve">awki podatku od towarów i usług, </w:t>
      </w:r>
      <w:r w:rsidR="0080666F" w:rsidRPr="0080666F">
        <w:rPr>
          <w:rFonts w:ascii="Times New Roman" w:hAnsi="Times New Roman" w:cs="Times New Roman"/>
        </w:rPr>
        <w:t>kwota wynagrodzenia netto oraz zakres przedmiotu  umowy pozostaną bez zmian</w:t>
      </w:r>
      <w:r w:rsidR="0080666F">
        <w:rPr>
          <w:rFonts w:ascii="Times New Roman" w:hAnsi="Times New Roman" w:cs="Times New Roman"/>
        </w:rPr>
        <w:t>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d) przedłużenia terminu obowiązującej umowy w przypadku niewyczerpania w terminie umownym wartości zamówienia.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lastRenderedPageBreak/>
        <w:t>3. Zamawiający ma prawo wypowiedzieć umowę bez zachowania okresu wypowiedzenia                       w przypadku: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a) stwierdzenia nienależytego wykonywania zamówienia, w szczególności zaniechania wykonywania zamówienia lub po wielokrotnym stwierdzeniu złej jakości świadczonych usług,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b) uzyskania informacji o niespełnieniu przez pralnie, którą do wykonywania zamówienia posługuje się wykonawca, wymogów sanitarno- epidemiologicznych zapisanych w obowiązujących przepisach prawa lub zapisach specyfikacji istotnych warunków zamówienia i niniejszej umowy; rozwiązanie umowy zostanie poprzedzone wezwaniem Wykonawcy do dostarczenia stosownej opinii w terminie pilnym, wyznaczonym przez zamawiającego.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4. Ewentualne zmiany warunków umowy wymagają, dla ich ważności, zachowania formy pisemnej.</w:t>
      </w: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16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  <w:b/>
        </w:rPr>
        <w:t>KONTROLA I ODBIÓR USŁUGI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Wykonawca zobowiązany jest do dokonywania nadzoru i kontroli świadczonych usług zgodnie ze standardem wskazanym w opisie załączonym do oferty oraz w sposób zgodny z Systemem Zarządzania Jakością ISO</w:t>
      </w:r>
      <w:r w:rsidR="0080666F">
        <w:rPr>
          <w:rFonts w:ascii="Times New Roman" w:hAnsi="Times New Roman" w:cs="Times New Roman"/>
        </w:rPr>
        <w:t xml:space="preserve"> 9001:2015</w:t>
      </w:r>
      <w:r w:rsidRPr="006D5C0D">
        <w:rPr>
          <w:rFonts w:ascii="Times New Roman" w:hAnsi="Times New Roman" w:cs="Times New Roman"/>
        </w:rPr>
        <w:t xml:space="preserve"> w zakresie świadczenia usługi prania i dezynfekcji oraz wynajmu pościeli. Wyniki kontroli będą dostępne dla Zamawiającego.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Zamawiający ma prawo kontroli realizacji usługi na każdym etapie jej wykonywania, w tym ma prawo wglądu do protokołów kontroli przeprowadzonych przez Państwową Inspekcję Sanitarną, wglądu do ewidencji i kart charakterystyki środków piorących i dezynfekcyjnych.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3. W przypadku stwierdzenia nieprawidłowości wykonania usługi wykonawca zobowiązany będzie do pokrycia kosztów nieprawidłowych wyników czystościowych badań mikrobiologicznych wykonanych w celu oceny stanu bielizny czystej oraz będzie ponosił ewentualne konsekwencje prawne i finansowe wynikające z wyników (protokołów) kontroli prowadzonych przez Państwową Inspekcję Sanitarną i inne jednostki uprawnione do kontroli zamawiającego.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4. W przypadku zniszczenia lub utraty z przyczyn leżących po stronie Wykonawcy lub utraty przedmiotu usługi Wykonawca zobowiązany będzie do uzupełniania braków bielizny w terminie 24 godzin od chwili zgłoszenia.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5. W razie stwierdzenia wad wykonanej usługi (art.: wady prasowania, maglowania, niedopranie, braki ilościowe), których nie można było stwierdzić w momencie odbioru, Zamawiający przekaże reklamację faksem lub pocztą elektroniczną, a Wykonawca będzie zobowiązany usunąć wadę w terminie do 24 godzin od chwili zgłoszenia. 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6. Osoby obsługujące transport bielizny będą miały aktualne prawidłowe badania sanitarno-epidemiologiczne potwierdzone stosownym zaświadczeniem, odzież roboczą i identyfikatory.</w:t>
      </w: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17</w:t>
      </w:r>
    </w:p>
    <w:p w:rsidR="00A77BEE" w:rsidRPr="006D5C0D" w:rsidRDefault="00A77BEE" w:rsidP="00806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Zamawiający może wypowiedzieć umowę ze skutkiem natychmiastowy w przypadku:</w:t>
      </w:r>
    </w:p>
    <w:p w:rsidR="00A77BEE" w:rsidRPr="006D5C0D" w:rsidRDefault="00A77BEE" w:rsidP="00806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a) utraty przez Wykonawcę </w:t>
      </w:r>
      <w:r w:rsidR="0080666F">
        <w:rPr>
          <w:rFonts w:ascii="Times New Roman" w:hAnsi="Times New Roman" w:cs="Times New Roman"/>
        </w:rPr>
        <w:t>uprawnień</w:t>
      </w:r>
      <w:r w:rsidRPr="006D5C0D">
        <w:rPr>
          <w:rFonts w:ascii="Times New Roman" w:hAnsi="Times New Roman" w:cs="Times New Roman"/>
        </w:rPr>
        <w:t xml:space="preserve"> do prowadzenia działalności gospodarczej dotyczącej usług pralniczych,</w:t>
      </w:r>
    </w:p>
    <w:p w:rsidR="00A77BEE" w:rsidRPr="006D5C0D" w:rsidRDefault="00A77BEE" w:rsidP="00806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b) gdy Wykonawca, bez zgody Zamawiającego powierzy wykonanie zobowiązań wynikających               z niniejszej umowy osobie trzeciej,</w:t>
      </w:r>
    </w:p>
    <w:p w:rsidR="00A77BEE" w:rsidRPr="006D5C0D" w:rsidRDefault="00A77BEE" w:rsidP="00806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c) w razie nie przedstawienia aktualnej polisy ubezpieczeniowej z wartościami o których mowa               w SIWZ.</w:t>
      </w:r>
    </w:p>
    <w:p w:rsidR="00A77BEE" w:rsidRPr="006D5C0D" w:rsidRDefault="00A77BEE" w:rsidP="00806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d)  nie wywiązywania się Wykonawcy ze swoich zadań oraz rażącego naruszenia postanowień niniejszej umowy.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Zamawiający może wypowiedzieć umowę z zachowaniem 3 miesięcznego okresu wypowiedzenia bez podawania przyczyn, a Wykonawcy nie przysługuje z tego tytułu odszkodowanie.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3. Zamawiający może wypowiedzieć umowę w części, ograniczając ilość świadczonych usług,                z zachowaniem 3 miesięcznego okresu wypowiedzenia bez podania przyczyn, a Wykonawcy nie przysługuje z tego tytułu odszkodowanie. Wypowiedzenie umowy w części skutkuje proporcjonalnym zmniejszeniem wynagrodzenia.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19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KARY UMOWNE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W przypadku wypowiedzenia umowy przez Zamawiającego ze skutkiem natychmiastowym                 z powodu nie wykonywania przez Wykonawcę postanowień niniejszej umowy Wykonawca zapłaci Zamawiającemu karę umowną w wysokości 10 % wynagrodzenia pozostałego do wykonania umowy.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lastRenderedPageBreak/>
        <w:t>2. Niewykonanie choćby części zamówienia (odbiór brudnej bielizny, dostawa czystej, jakość wykonanej usługi, usunięcie wady w terminie) w zakresie dotyczącym terminu wykonania lub ilości będzie skutkować nałożeniem kary umownej w wysokości 100,00 zł jeśli zw</w:t>
      </w:r>
      <w:r w:rsidR="0080666F">
        <w:rPr>
          <w:rFonts w:ascii="Times New Roman" w:hAnsi="Times New Roman" w:cs="Times New Roman"/>
        </w:rPr>
        <w:t>łoka nie przekroczy                   3 godzin i 5</w:t>
      </w:r>
      <w:r w:rsidRPr="006D5C0D">
        <w:rPr>
          <w:rFonts w:ascii="Times New Roman" w:hAnsi="Times New Roman" w:cs="Times New Roman"/>
        </w:rPr>
        <w:t>0,00 zł za każdą następną godzinę zwłoki.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3. Zamawiający obciąża Wykonawcę karami umownymi na podstawie noty księgowej bez podpisu Wykonawcy.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 xml:space="preserve">4. </w:t>
      </w:r>
      <w:r w:rsidRPr="006D5C0D">
        <w:rPr>
          <w:rFonts w:ascii="Times New Roman" w:eastAsia="Times New Roman" w:hAnsi="Times New Roman" w:cs="Times New Roman"/>
        </w:rPr>
        <w:t>Za</w:t>
      </w:r>
      <w:r w:rsidRPr="006D5C0D">
        <w:rPr>
          <w:rFonts w:ascii="Times New Roman" w:hAnsi="Times New Roman" w:cs="Times New Roman"/>
        </w:rPr>
        <w:t xml:space="preserve">mawiający ma prawo potrącić naliczoną karę umowną z </w:t>
      </w:r>
      <w:r w:rsidR="0080666F">
        <w:rPr>
          <w:rFonts w:ascii="Times New Roman" w:hAnsi="Times New Roman" w:cs="Times New Roman"/>
        </w:rPr>
        <w:t xml:space="preserve">bieżącego </w:t>
      </w:r>
      <w:r w:rsidRPr="006D5C0D">
        <w:rPr>
          <w:rFonts w:ascii="Times New Roman" w:hAnsi="Times New Roman" w:cs="Times New Roman"/>
        </w:rPr>
        <w:t xml:space="preserve">wynagrodzenia Wykonawcy.      </w:t>
      </w: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20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OSOBY UPOWAŻNIONE DO KONTAKTÓW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Ze strony Zamawiającego wykonanie zamówienia koordynować będzie: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Pan/Pani …………………………………………………………….. Tel. kontaktowy ………………...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Ze strony Wykonawcy wykonywanie zamówienia koordynować będzie:</w:t>
      </w:r>
    </w:p>
    <w:p w:rsidR="00A77BEE" w:rsidRPr="0080666F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Pan/Pani …………………………………………………………….. Tel. kontaktowy ………………..</w:t>
      </w: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21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POSTANOWIENIA KOŃCOWE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Zmiany postanowień niniejszej umowy mogą nastąpić w drodze aneksu w formie pisemnej pod rygorem nieważności.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Zakazuje się zmian postanowień zawartej umowy w stosunku do treści oferty, na podstawie, której dokonano wyboru Wykonawcy, z wyjątkiem zmian wynikających z okoliczności opisanych w SIWZ lub przewidzianych Umową.</w:t>
      </w: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22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1. Zmiany i uzupełnienia postanowień niniejszej umowy wymagają formy pisemnej pod rygorem nieważności i dopuszczalne będą w granicach unormowania art. 144 ustawy Prawo zamówień publicznych.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2. W sprawach nieuregulowanych niniejszą umową będą miały zastosowanie przepisy Ustawy Prawo zamówień publicznych oraz przepisy Kodeksu Cywilnego.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3. Sprawy sporne wynikłe z realizacji niniejszej umowy, których Strony nie rozwiążą  polubownie, rozstrzygać będzie sąd właściwy miejscowo dla siedziby Zamawiającego.</w:t>
      </w:r>
    </w:p>
    <w:p w:rsidR="00A77BEE" w:rsidRPr="006D5C0D" w:rsidRDefault="0080666F" w:rsidP="008066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 w:rsidR="00A77BEE" w:rsidRPr="006D5C0D">
        <w:rPr>
          <w:rFonts w:ascii="Times New Roman" w:hAnsi="Times New Roman" w:cs="Times New Roman"/>
          <w:b/>
        </w:rPr>
        <w:t>23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5C0D">
        <w:rPr>
          <w:rFonts w:ascii="Times New Roman" w:hAnsi="Times New Roman" w:cs="Times New Roman"/>
        </w:rPr>
        <w:t>Umowę sporządzono w dwóch  jednobrzmiących egzemplarzach, po 1 dla każdej ze stron.</w:t>
      </w: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7BEE" w:rsidRPr="006D5C0D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D5C0D">
        <w:rPr>
          <w:rFonts w:ascii="Times New Roman" w:hAnsi="Times New Roman" w:cs="Times New Roman"/>
          <w:b/>
        </w:rPr>
        <w:t>ZAMAWIAJĄCY:                                                                                 WYKONAWCA:</w:t>
      </w:r>
    </w:p>
    <w:p w:rsidR="00A77BEE" w:rsidRDefault="00A77BEE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B3B16" w:rsidRDefault="00BB3B16" w:rsidP="006D5C0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66C60" w:rsidRDefault="00166C60" w:rsidP="00E57A8E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166C60" w:rsidRDefault="00166C60" w:rsidP="00E57A8E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166C60" w:rsidRDefault="00166C60" w:rsidP="00E57A8E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BB3B16" w:rsidRPr="00950D2B" w:rsidRDefault="00BB3B16" w:rsidP="00E57A8E">
      <w:pPr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Sprawa SAG ZP-</w:t>
      </w:r>
      <w:r w:rsidR="00E57A8E">
        <w:rPr>
          <w:rFonts w:ascii="Times New Roman" w:hAnsi="Times New Roman"/>
          <w:b/>
          <w:sz w:val="24"/>
          <w:szCs w:val="24"/>
          <w:lang w:eastAsia="ar-SA"/>
        </w:rPr>
        <w:t>03</w:t>
      </w:r>
      <w:r>
        <w:rPr>
          <w:rFonts w:ascii="Times New Roman" w:hAnsi="Times New Roman"/>
          <w:b/>
          <w:sz w:val="24"/>
          <w:szCs w:val="24"/>
          <w:lang w:eastAsia="ar-SA"/>
        </w:rPr>
        <w:t>/2019</w:t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950D2B">
        <w:rPr>
          <w:rFonts w:ascii="Times New Roman" w:hAnsi="Times New Roman"/>
          <w:b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Pr="00950D2B">
        <w:rPr>
          <w:rFonts w:ascii="Times New Roman" w:hAnsi="Times New Roman"/>
          <w:b/>
          <w:sz w:val="24"/>
          <w:szCs w:val="24"/>
          <w:lang w:eastAsia="ar-SA"/>
        </w:rPr>
        <w:t xml:space="preserve"> do SIWZ</w:t>
      </w:r>
    </w:p>
    <w:p w:rsidR="00BB3B16" w:rsidRPr="00950D2B" w:rsidRDefault="00BB3B16" w:rsidP="00BB3B1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B3B16" w:rsidRDefault="00BB3B16" w:rsidP="00BB3B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AE1">
        <w:rPr>
          <w:rFonts w:ascii="Times New Roman" w:hAnsi="Times New Roman"/>
          <w:b/>
        </w:rPr>
        <w:t>Wykonawca: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</w:t>
      </w:r>
      <w:r w:rsidR="00E57A8E">
        <w:rPr>
          <w:rFonts w:ascii="Times New Roman" w:hAnsi="Times New Roman"/>
          <w:sz w:val="24"/>
          <w:szCs w:val="24"/>
        </w:rPr>
        <w:t>...................</w:t>
      </w:r>
    </w:p>
    <w:p w:rsidR="00BB3B16" w:rsidRPr="00A26ACE" w:rsidRDefault="00BB3B16" w:rsidP="00BB3B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BB3B16" w:rsidRPr="00A26ACE" w:rsidRDefault="00BB3B16" w:rsidP="00BB3B16">
      <w:pPr>
        <w:spacing w:line="240" w:lineRule="auto"/>
        <w:ind w:right="27"/>
        <w:jc w:val="both"/>
        <w:rPr>
          <w:rFonts w:ascii="Times New Roman" w:hAnsi="Times New Roman"/>
          <w:i/>
          <w:sz w:val="20"/>
          <w:szCs w:val="20"/>
        </w:rPr>
      </w:pPr>
      <w:r w:rsidRPr="00A26ACE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A26ACE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A26ACE">
        <w:rPr>
          <w:rFonts w:ascii="Times New Roman" w:hAnsi="Times New Roman"/>
          <w:i/>
          <w:sz w:val="20"/>
          <w:szCs w:val="20"/>
        </w:rPr>
        <w:t>)</w:t>
      </w:r>
    </w:p>
    <w:p w:rsidR="00BB3B16" w:rsidRPr="00950D2B" w:rsidRDefault="00E57A8E" w:rsidP="00BB3B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reprezentowany </w:t>
      </w:r>
      <w:r w:rsidR="00BB3B16" w:rsidRPr="00A26ACE">
        <w:rPr>
          <w:rFonts w:ascii="Times New Roman" w:hAnsi="Times New Roman"/>
          <w:sz w:val="24"/>
          <w:szCs w:val="24"/>
        </w:rPr>
        <w:t>przez:</w:t>
      </w:r>
      <w:r w:rsidR="00BB3B16">
        <w:rPr>
          <w:rFonts w:ascii="Times New Roman" w:hAnsi="Times New Roman"/>
          <w:sz w:val="24"/>
          <w:szCs w:val="24"/>
        </w:rPr>
        <w:t>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</w:t>
      </w:r>
    </w:p>
    <w:p w:rsidR="00BB3B16" w:rsidRDefault="00BB3B16" w:rsidP="00BB3B16">
      <w:pPr>
        <w:spacing w:after="0" w:line="240" w:lineRule="auto"/>
        <w:ind w:right="27"/>
        <w:jc w:val="both"/>
        <w:rPr>
          <w:rFonts w:ascii="Times New Roman" w:hAnsi="Times New Roman"/>
          <w:i/>
          <w:sz w:val="20"/>
          <w:szCs w:val="20"/>
        </w:rPr>
      </w:pPr>
      <w:r w:rsidRPr="00A26ACE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:rsidR="00BB3B16" w:rsidRPr="00A26ACE" w:rsidRDefault="00BB3B16" w:rsidP="00BB3B16">
      <w:pPr>
        <w:spacing w:after="0" w:line="240" w:lineRule="auto"/>
        <w:ind w:right="27"/>
        <w:jc w:val="both"/>
        <w:rPr>
          <w:rFonts w:ascii="Times New Roman" w:hAnsi="Times New Roman"/>
          <w:i/>
          <w:sz w:val="20"/>
          <w:szCs w:val="20"/>
        </w:rPr>
      </w:pPr>
    </w:p>
    <w:p w:rsidR="00BB3B16" w:rsidRPr="00950D2B" w:rsidRDefault="00BB3B16" w:rsidP="00BB3B16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Oświadczenie W</w:t>
      </w:r>
      <w:r w:rsidRPr="00950D2B">
        <w:rPr>
          <w:rFonts w:ascii="Times New Roman" w:hAnsi="Times New Roman"/>
          <w:b/>
          <w:sz w:val="24"/>
          <w:szCs w:val="24"/>
          <w:u w:val="single"/>
        </w:rPr>
        <w:t>ykonawcy</w:t>
      </w:r>
    </w:p>
    <w:p w:rsidR="00BB3B16" w:rsidRDefault="00BB3B16" w:rsidP="00BB3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0D2B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Dz.U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z 2018r. </w:t>
      </w:r>
    </w:p>
    <w:p w:rsidR="00BB3B16" w:rsidRPr="00950D2B" w:rsidRDefault="00BB3B16" w:rsidP="00BB3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poz. 1986 ze zm.) </w:t>
      </w:r>
      <w:r w:rsidRPr="00950D2B">
        <w:rPr>
          <w:rFonts w:ascii="Times New Roman" w:hAnsi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950D2B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50D2B">
        <w:rPr>
          <w:rFonts w:ascii="Times New Roman" w:hAnsi="Times New Roman"/>
          <w:b/>
          <w:sz w:val="24"/>
          <w:szCs w:val="24"/>
        </w:rPr>
        <w:t>),</w:t>
      </w:r>
    </w:p>
    <w:p w:rsidR="00BB3B16" w:rsidRPr="00E57A8E" w:rsidRDefault="00BB3B16" w:rsidP="00E57A8E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50D2B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BB3B16" w:rsidRPr="00E57A8E" w:rsidRDefault="00BB3B16" w:rsidP="00BB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57A8E">
        <w:rPr>
          <w:rFonts w:ascii="Times New Roman" w:hAnsi="Times New Roman"/>
        </w:rPr>
        <w:t xml:space="preserve">Przystępując do postępowania przetargowego o udzielenie zamówienia publicznego prowadzonego w trybie przetargu nieograniczonego na </w:t>
      </w:r>
      <w:r w:rsidRPr="00E57A8E">
        <w:rPr>
          <w:rFonts w:ascii="Times New Roman" w:hAnsi="Times New Roman"/>
          <w:b/>
        </w:rPr>
        <w:t>„</w:t>
      </w:r>
      <w:r w:rsidR="00E57A8E" w:rsidRPr="00E57A8E">
        <w:rPr>
          <w:rFonts w:ascii="Times New Roman" w:hAnsi="Times New Roman"/>
          <w:b/>
        </w:rPr>
        <w:t>kompleksową usługę w zakresie prania</w:t>
      </w:r>
      <w:r w:rsidRPr="00E57A8E">
        <w:rPr>
          <w:rFonts w:ascii="Times New Roman" w:hAnsi="Times New Roman"/>
          <w:b/>
        </w:rPr>
        <w:t>”</w:t>
      </w:r>
      <w:r w:rsidRPr="00E57A8E">
        <w:rPr>
          <w:rFonts w:ascii="Times New Roman" w:hAnsi="Times New Roman"/>
          <w:i/>
        </w:rPr>
        <w:t xml:space="preserve"> </w:t>
      </w:r>
      <w:r w:rsidRPr="00E57A8E">
        <w:rPr>
          <w:rFonts w:ascii="Times New Roman" w:hAnsi="Times New Roman"/>
        </w:rPr>
        <w:t xml:space="preserve">oświadczam/my </w:t>
      </w:r>
      <w:r w:rsidR="00E57A8E">
        <w:rPr>
          <w:rFonts w:ascii="Times New Roman" w:hAnsi="Times New Roman"/>
        </w:rPr>
        <w:t xml:space="preserve">    </w:t>
      </w:r>
      <w:r w:rsidRPr="00E57A8E">
        <w:rPr>
          <w:rFonts w:ascii="Times New Roman" w:hAnsi="Times New Roman"/>
        </w:rPr>
        <w:t>co następuje:</w:t>
      </w:r>
    </w:p>
    <w:p w:rsidR="00BB3B16" w:rsidRPr="00950D2B" w:rsidRDefault="00BB3B16" w:rsidP="00BB3B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B3B16" w:rsidRPr="00950D2B" w:rsidRDefault="00BB3B16" w:rsidP="00BB3B16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ACE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ŚWIADCZENIA DOTYCZĄCE WYKONAWCY</w:t>
      </w:r>
    </w:p>
    <w:p w:rsidR="00BB3B16" w:rsidRPr="00950D2B" w:rsidRDefault="00BB3B16" w:rsidP="00BB3B16">
      <w:pPr>
        <w:pStyle w:val="Akapitzlist"/>
        <w:jc w:val="both"/>
        <w:rPr>
          <w:sz w:val="24"/>
          <w:szCs w:val="24"/>
        </w:rPr>
      </w:pPr>
    </w:p>
    <w:p w:rsidR="00BB3B16" w:rsidRPr="00E57A8E" w:rsidRDefault="00BB3B16" w:rsidP="00E57A8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57A8E">
        <w:rPr>
          <w:rFonts w:ascii="Times New Roman" w:hAnsi="Times New Roman" w:cs="Times New Roman"/>
        </w:rPr>
        <w:t xml:space="preserve">Oświadczamy, że nie podlegamy wykluczeniu z postępowania na podstawie </w:t>
      </w:r>
      <w:r w:rsidRPr="00E57A8E">
        <w:rPr>
          <w:rFonts w:ascii="Times New Roman" w:hAnsi="Times New Roman" w:cs="Times New Roman"/>
        </w:rPr>
        <w:br/>
        <w:t xml:space="preserve">art. 24 ust 1 </w:t>
      </w:r>
      <w:proofErr w:type="spellStart"/>
      <w:r w:rsidRPr="00E57A8E">
        <w:rPr>
          <w:rFonts w:ascii="Times New Roman" w:hAnsi="Times New Roman" w:cs="Times New Roman"/>
        </w:rPr>
        <w:t>pkt</w:t>
      </w:r>
      <w:proofErr w:type="spellEnd"/>
      <w:r w:rsidRPr="00E57A8E">
        <w:rPr>
          <w:rFonts w:ascii="Times New Roman" w:hAnsi="Times New Roman" w:cs="Times New Roman"/>
        </w:rPr>
        <w:t xml:space="preserve"> 12-23 ustawy </w:t>
      </w:r>
      <w:proofErr w:type="spellStart"/>
      <w:r w:rsidRPr="00E57A8E">
        <w:rPr>
          <w:rFonts w:ascii="Times New Roman" w:hAnsi="Times New Roman" w:cs="Times New Roman"/>
        </w:rPr>
        <w:t>Pzp</w:t>
      </w:r>
      <w:proofErr w:type="spellEnd"/>
      <w:r w:rsidRPr="00E57A8E">
        <w:rPr>
          <w:rFonts w:ascii="Times New Roman" w:hAnsi="Times New Roman" w:cs="Times New Roman"/>
        </w:rPr>
        <w:t>.</w:t>
      </w:r>
    </w:p>
    <w:p w:rsidR="00BB3B16" w:rsidRPr="00E57A8E" w:rsidRDefault="00BB3B16" w:rsidP="00E57A8E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</w:rPr>
      </w:pPr>
      <w:r w:rsidRPr="00E57A8E">
        <w:rPr>
          <w:rFonts w:ascii="Times New Roman" w:hAnsi="Times New Roman" w:cs="Times New Roman"/>
        </w:rPr>
        <w:t xml:space="preserve">UWAGA: </w:t>
      </w:r>
      <w:r w:rsidRPr="00E57A8E">
        <w:rPr>
          <w:rFonts w:ascii="Times New Roman" w:hAnsi="Times New Roman" w:cs="Times New Roman"/>
          <w:i/>
        </w:rPr>
        <w:t xml:space="preserve">zastosować tylko wtedy, gdy Zamawiający przewidział wykluczenie Wykonawcy </w:t>
      </w:r>
      <w:r w:rsidR="00E57A8E">
        <w:rPr>
          <w:rFonts w:ascii="Times New Roman" w:hAnsi="Times New Roman" w:cs="Times New Roman"/>
          <w:i/>
        </w:rPr>
        <w:t xml:space="preserve">                      </w:t>
      </w:r>
      <w:r w:rsidRPr="00E57A8E">
        <w:rPr>
          <w:rFonts w:ascii="Times New Roman" w:hAnsi="Times New Roman" w:cs="Times New Roman"/>
          <w:i/>
        </w:rPr>
        <w:t>z postępowania na podstawie ww. przepisu</w:t>
      </w:r>
    </w:p>
    <w:p w:rsidR="00BB3B16" w:rsidRPr="00E57A8E" w:rsidRDefault="00BB3B16" w:rsidP="00E57A8E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57A8E">
        <w:rPr>
          <w:rFonts w:ascii="Times New Roman" w:hAnsi="Times New Roman" w:cs="Times New Roman"/>
        </w:rPr>
        <w:t xml:space="preserve">Oświadczamy, że nie podlegamy wykluczeniu z postępowania na podstawie </w:t>
      </w:r>
      <w:r w:rsidRPr="00E57A8E">
        <w:rPr>
          <w:rFonts w:ascii="Times New Roman" w:hAnsi="Times New Roman" w:cs="Times New Roman"/>
        </w:rPr>
        <w:br/>
        <w:t xml:space="preserve">art. 24 ust. 5 ustawy </w:t>
      </w:r>
      <w:proofErr w:type="spellStart"/>
      <w:r w:rsidRPr="00E57A8E">
        <w:rPr>
          <w:rFonts w:ascii="Times New Roman" w:hAnsi="Times New Roman" w:cs="Times New Roman"/>
        </w:rPr>
        <w:t>Pzp</w:t>
      </w:r>
      <w:proofErr w:type="spellEnd"/>
      <w:r w:rsidRPr="00E57A8E">
        <w:rPr>
          <w:rFonts w:ascii="Times New Roman" w:hAnsi="Times New Roman" w:cs="Times New Roman"/>
        </w:rPr>
        <w:t>.</w:t>
      </w:r>
    </w:p>
    <w:p w:rsidR="00E57A8E" w:rsidRDefault="00E57A8E" w:rsidP="00E57A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3B16" w:rsidRPr="00E57A8E" w:rsidRDefault="00BB3B16" w:rsidP="00E57A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57A8E">
        <w:rPr>
          <w:rFonts w:ascii="Times New Roman" w:hAnsi="Times New Roman" w:cs="Times New Roman"/>
        </w:rPr>
        <w:t xml:space="preserve"> …………….…….</w:t>
      </w:r>
      <w:r w:rsidRPr="00E57A8E">
        <w:rPr>
          <w:rFonts w:ascii="Times New Roman" w:hAnsi="Times New Roman" w:cs="Times New Roman"/>
          <w:i/>
        </w:rPr>
        <w:t xml:space="preserve"> </w:t>
      </w:r>
      <w:r w:rsidRPr="00E57A8E">
        <w:rPr>
          <w:rFonts w:ascii="Times New Roman" w:hAnsi="Times New Roman" w:cs="Times New Roman"/>
        </w:rPr>
        <w:t xml:space="preserve">dnia ………….……. r. </w:t>
      </w:r>
    </w:p>
    <w:p w:rsidR="00BB3B16" w:rsidRPr="00E57A8E" w:rsidRDefault="00BB3B16" w:rsidP="00E57A8E">
      <w:pPr>
        <w:spacing w:after="0" w:line="240" w:lineRule="auto"/>
        <w:jc w:val="both"/>
        <w:rPr>
          <w:rFonts w:ascii="Times New Roman" w:hAnsi="Times New Roman"/>
        </w:rPr>
      </w:pPr>
      <w:r w:rsidRPr="00E57A8E">
        <w:rPr>
          <w:rFonts w:ascii="Times New Roman" w:hAnsi="Times New Roman" w:cs="Times New Roman"/>
        </w:rPr>
        <w:tab/>
      </w:r>
      <w:r w:rsidRPr="00E57A8E">
        <w:rPr>
          <w:rFonts w:ascii="Times New Roman" w:hAnsi="Times New Roman" w:cs="Times New Roman"/>
        </w:rPr>
        <w:tab/>
      </w:r>
      <w:r w:rsidRPr="00E57A8E">
        <w:rPr>
          <w:rFonts w:ascii="Times New Roman" w:hAnsi="Times New Roman" w:cs="Times New Roman"/>
        </w:rPr>
        <w:tab/>
      </w:r>
      <w:r w:rsidRPr="00E57A8E">
        <w:rPr>
          <w:rFonts w:ascii="Times New Roman" w:hAnsi="Times New Roman" w:cs="Times New Roman"/>
        </w:rPr>
        <w:tab/>
      </w:r>
      <w:r w:rsidR="00E57A8E">
        <w:rPr>
          <w:rFonts w:ascii="Times New Roman" w:hAnsi="Times New Roman" w:cs="Times New Roman"/>
        </w:rPr>
        <w:tab/>
      </w:r>
      <w:r w:rsidR="00E57A8E">
        <w:rPr>
          <w:rFonts w:ascii="Times New Roman" w:hAnsi="Times New Roman" w:cs="Times New Roman"/>
        </w:rPr>
        <w:tab/>
      </w:r>
      <w:r w:rsidR="00E57A8E">
        <w:rPr>
          <w:rFonts w:ascii="Times New Roman" w:hAnsi="Times New Roman" w:cs="Times New Roman"/>
        </w:rPr>
        <w:tab/>
      </w:r>
      <w:r w:rsidRPr="00E57A8E">
        <w:rPr>
          <w:rFonts w:ascii="Times New Roman" w:hAnsi="Times New Roman"/>
        </w:rPr>
        <w:t>…………………………………………</w:t>
      </w:r>
    </w:p>
    <w:p w:rsidR="00BB3B16" w:rsidRPr="00E57A8E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7A8E">
        <w:rPr>
          <w:rFonts w:ascii="Times New Roman" w:hAnsi="Times New Roman"/>
          <w:i/>
        </w:rPr>
        <w:t>(podpis)</w:t>
      </w:r>
    </w:p>
    <w:p w:rsidR="00BB3B16" w:rsidRPr="00E57A8E" w:rsidRDefault="00BB3B16" w:rsidP="00BB3B16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BB3B16" w:rsidRDefault="00BB3B16" w:rsidP="00BB3B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A8E">
        <w:rPr>
          <w:rFonts w:ascii="Times New Roman" w:hAnsi="Times New Roman"/>
        </w:rPr>
        <w:t xml:space="preserve">Oświadczamy, że zachodzą w stosunku do nas/mnie podstawy wykluczenia z postępowania na podstawie art. …………. ustawy </w:t>
      </w:r>
      <w:proofErr w:type="spellStart"/>
      <w:r w:rsidRPr="00E57A8E">
        <w:rPr>
          <w:rFonts w:ascii="Times New Roman" w:hAnsi="Times New Roman"/>
        </w:rPr>
        <w:t>Pzp</w:t>
      </w:r>
      <w:proofErr w:type="spellEnd"/>
      <w:r w:rsidRPr="00E57A8E">
        <w:rPr>
          <w:rFonts w:ascii="Times New Roman" w:hAnsi="Times New Roman"/>
        </w:rPr>
        <w:t xml:space="preserve"> </w:t>
      </w:r>
      <w:r w:rsidRPr="00E57A8E">
        <w:rPr>
          <w:rFonts w:ascii="Times New Roman" w:hAnsi="Times New Roman"/>
          <w:i/>
        </w:rPr>
        <w:t xml:space="preserve">(podać mającą zastosowanie podstawę wykluczenia spośród wymienionych w art. 24 ust. 1 </w:t>
      </w:r>
      <w:proofErr w:type="spellStart"/>
      <w:r w:rsidRPr="00E57A8E">
        <w:rPr>
          <w:rFonts w:ascii="Times New Roman" w:hAnsi="Times New Roman"/>
          <w:i/>
        </w:rPr>
        <w:t>pkt</w:t>
      </w:r>
      <w:proofErr w:type="spellEnd"/>
      <w:r w:rsidRPr="00E57A8E">
        <w:rPr>
          <w:rFonts w:ascii="Times New Roman" w:hAnsi="Times New Roman"/>
          <w:i/>
        </w:rPr>
        <w:t xml:space="preserve"> 13-14, 16-20 lub art. 24 ust. 5 ustawy </w:t>
      </w:r>
      <w:proofErr w:type="spellStart"/>
      <w:r w:rsidRPr="00E57A8E">
        <w:rPr>
          <w:rFonts w:ascii="Times New Roman" w:hAnsi="Times New Roman"/>
          <w:i/>
        </w:rPr>
        <w:t>Pzp</w:t>
      </w:r>
      <w:proofErr w:type="spellEnd"/>
      <w:r w:rsidRPr="00E57A8E">
        <w:rPr>
          <w:rFonts w:ascii="Times New Roman" w:hAnsi="Times New Roman"/>
          <w:i/>
        </w:rPr>
        <w:t>).</w:t>
      </w:r>
      <w:r w:rsidRPr="00E57A8E"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Pr="00E57A8E">
        <w:rPr>
          <w:rFonts w:ascii="Times New Roman" w:hAnsi="Times New Roman"/>
        </w:rPr>
        <w:t>Pzp</w:t>
      </w:r>
      <w:proofErr w:type="spellEnd"/>
      <w:r w:rsidRPr="00E57A8E">
        <w:rPr>
          <w:rFonts w:ascii="Times New Roman" w:hAnsi="Times New Roman"/>
        </w:rPr>
        <w:t xml:space="preserve"> podjąłem następujące środki naprawcze: 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  <w:r w:rsidR="00E57A8E">
        <w:rPr>
          <w:rFonts w:ascii="Times New Roman" w:hAnsi="Times New Roman"/>
          <w:sz w:val="24"/>
          <w:szCs w:val="24"/>
        </w:rPr>
        <w:t>.......................</w:t>
      </w:r>
    </w:p>
    <w:p w:rsidR="00BB3B16" w:rsidRDefault="00BB3B16" w:rsidP="00BB3B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B3B16" w:rsidRPr="00E57A8E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E57A8E">
        <w:rPr>
          <w:rFonts w:ascii="Times New Roman" w:hAnsi="Times New Roman"/>
        </w:rPr>
        <w:t>…………….…….,</w:t>
      </w:r>
      <w:r w:rsidRPr="00E57A8E">
        <w:rPr>
          <w:rFonts w:ascii="Times New Roman" w:hAnsi="Times New Roman"/>
          <w:i/>
        </w:rPr>
        <w:t xml:space="preserve"> </w:t>
      </w:r>
      <w:r w:rsidRPr="00E57A8E">
        <w:rPr>
          <w:rFonts w:ascii="Times New Roman" w:hAnsi="Times New Roman"/>
        </w:rPr>
        <w:t xml:space="preserve">dnia …………………. r.            </w:t>
      </w:r>
      <w:r w:rsidR="00E57A8E">
        <w:rPr>
          <w:rFonts w:ascii="Times New Roman" w:hAnsi="Times New Roman"/>
        </w:rPr>
        <w:tab/>
      </w:r>
      <w:r w:rsidRPr="00E57A8E">
        <w:rPr>
          <w:rFonts w:ascii="Times New Roman" w:hAnsi="Times New Roman"/>
        </w:rPr>
        <w:t>…………………………………………</w:t>
      </w:r>
    </w:p>
    <w:p w:rsidR="00BB3B16" w:rsidRPr="00E57A8E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</w:r>
      <w:r w:rsidRPr="00E57A8E">
        <w:rPr>
          <w:rFonts w:ascii="Times New Roman" w:hAnsi="Times New Roman"/>
          <w:i/>
        </w:rPr>
        <w:tab/>
        <w:t>(podpis)</w:t>
      </w:r>
    </w:p>
    <w:p w:rsidR="00BB3B16" w:rsidRPr="00950D2B" w:rsidRDefault="00BB3B16" w:rsidP="00BB3B1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B3B16" w:rsidRPr="00950D2B" w:rsidRDefault="00BB3B16" w:rsidP="00BB3B16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0D2B">
        <w:rPr>
          <w:rFonts w:ascii="Times New Roman" w:hAnsi="Times New Roman"/>
          <w:b/>
          <w:sz w:val="24"/>
          <w:szCs w:val="24"/>
        </w:rPr>
        <w:t>OŚWIADCZENIE DOTYCZĄCE PODMIOTU, NA KTÓREG</w:t>
      </w:r>
      <w:r>
        <w:rPr>
          <w:rFonts w:ascii="Times New Roman" w:hAnsi="Times New Roman"/>
          <w:b/>
          <w:sz w:val="24"/>
          <w:szCs w:val="24"/>
        </w:rPr>
        <w:t>O ZASOBY POWOŁUJE SIĘ WYKONAWCA</w:t>
      </w:r>
    </w:p>
    <w:p w:rsidR="00BB3B16" w:rsidRPr="00C46924" w:rsidRDefault="00BB3B16" w:rsidP="00BB3B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3B16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D42214">
        <w:rPr>
          <w:rFonts w:ascii="Times New Roman" w:hAnsi="Times New Roman"/>
        </w:rPr>
        <w:t>Oświadczam, że następujący/e podmiot/y, na którego/</w:t>
      </w:r>
      <w:proofErr w:type="spellStart"/>
      <w:r w:rsidRPr="00D42214">
        <w:rPr>
          <w:rFonts w:ascii="Times New Roman" w:hAnsi="Times New Roman"/>
        </w:rPr>
        <w:t>ych</w:t>
      </w:r>
      <w:proofErr w:type="spellEnd"/>
      <w:r w:rsidRPr="00D42214">
        <w:rPr>
          <w:rFonts w:ascii="Times New Roman" w:hAnsi="Times New Roman"/>
        </w:rPr>
        <w:t xml:space="preserve"> zasoby powołuję się w niniejszym pos</w:t>
      </w:r>
      <w:r w:rsidR="002D1289">
        <w:rPr>
          <w:rFonts w:ascii="Times New Roman" w:hAnsi="Times New Roman"/>
        </w:rPr>
        <w:t>tępowaniu, tj.: .......................................................................................................................................</w:t>
      </w:r>
    </w:p>
    <w:p w:rsidR="00BB3B16" w:rsidRPr="00D42214" w:rsidRDefault="002D1289" w:rsidP="00BB3B1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:rsidR="00BB3B16" w:rsidRPr="00D42214" w:rsidRDefault="00BB3B16" w:rsidP="00BB3B16">
      <w:pPr>
        <w:spacing w:after="0" w:line="240" w:lineRule="auto"/>
        <w:jc w:val="both"/>
        <w:rPr>
          <w:rFonts w:ascii="Times New Roman" w:hAnsi="Times New Roman"/>
          <w:i/>
        </w:rPr>
      </w:pPr>
      <w:r w:rsidRPr="00D42214"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 w:rsidRPr="00D42214">
        <w:rPr>
          <w:rFonts w:ascii="Times New Roman" w:hAnsi="Times New Roman"/>
          <w:i/>
        </w:rPr>
        <w:t>CEiDG</w:t>
      </w:r>
      <w:proofErr w:type="spellEnd"/>
      <w:r w:rsidRPr="00D42214">
        <w:rPr>
          <w:rFonts w:ascii="Times New Roman" w:hAnsi="Times New Roman"/>
          <w:i/>
        </w:rPr>
        <w:t xml:space="preserve">) </w:t>
      </w:r>
    </w:p>
    <w:p w:rsidR="00BB3B16" w:rsidRPr="00D42214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D42214">
        <w:rPr>
          <w:rFonts w:ascii="Times New Roman" w:hAnsi="Times New Roman"/>
        </w:rPr>
        <w:t>nie podlega/ją wykluczeniu z postępowania o udzielenie zamówienia.</w:t>
      </w:r>
    </w:p>
    <w:p w:rsidR="00BB3B16" w:rsidRPr="00D42214" w:rsidRDefault="00BB3B16" w:rsidP="00BB3B16">
      <w:pPr>
        <w:spacing w:after="0" w:line="360" w:lineRule="auto"/>
        <w:jc w:val="both"/>
        <w:rPr>
          <w:rFonts w:ascii="Times New Roman" w:hAnsi="Times New Roman"/>
        </w:rPr>
      </w:pPr>
    </w:p>
    <w:p w:rsidR="00BB3B16" w:rsidRPr="00D42214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D42214">
        <w:rPr>
          <w:rFonts w:ascii="Times New Roman" w:hAnsi="Times New Roman"/>
        </w:rPr>
        <w:t>…………….…….,</w:t>
      </w:r>
      <w:r w:rsidRPr="00D42214">
        <w:rPr>
          <w:rFonts w:ascii="Times New Roman" w:hAnsi="Times New Roman"/>
          <w:i/>
        </w:rPr>
        <w:t xml:space="preserve"> </w:t>
      </w:r>
      <w:r w:rsidRPr="00D42214">
        <w:rPr>
          <w:rFonts w:ascii="Times New Roman" w:hAnsi="Times New Roman"/>
        </w:rPr>
        <w:t xml:space="preserve">dnia …………………. r. </w:t>
      </w:r>
      <w:r w:rsidRPr="00D42214">
        <w:rPr>
          <w:rFonts w:ascii="Times New Roman" w:hAnsi="Times New Roman"/>
        </w:rPr>
        <w:tab/>
      </w:r>
      <w:r w:rsidR="002D1289">
        <w:rPr>
          <w:rFonts w:ascii="Times New Roman" w:hAnsi="Times New Roman"/>
        </w:rPr>
        <w:tab/>
      </w:r>
      <w:r w:rsidRPr="00D42214">
        <w:rPr>
          <w:rFonts w:ascii="Times New Roman" w:hAnsi="Times New Roman"/>
        </w:rPr>
        <w:t>…………………………………………</w:t>
      </w:r>
    </w:p>
    <w:p w:rsidR="00BB3B16" w:rsidRPr="00D42214" w:rsidRDefault="00BB3B16" w:rsidP="00BB3B16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 w:rsidRPr="00D42214">
        <w:rPr>
          <w:rFonts w:ascii="Times New Roman" w:hAnsi="Times New Roman"/>
          <w:i/>
        </w:rPr>
        <w:t>(podpis)</w:t>
      </w:r>
    </w:p>
    <w:p w:rsidR="00BB3B16" w:rsidRPr="00950D2B" w:rsidRDefault="00BB3B16" w:rsidP="00BB3B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3B16" w:rsidRPr="00950D2B" w:rsidRDefault="00BB3B16" w:rsidP="00BB3B16">
      <w:pPr>
        <w:shd w:val="clear" w:color="auto" w:fill="BFBFB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0D2B">
        <w:rPr>
          <w:rFonts w:ascii="Times New Roman" w:hAnsi="Times New Roman"/>
          <w:i/>
          <w:sz w:val="24"/>
          <w:szCs w:val="24"/>
        </w:rPr>
        <w:t>UWAGA: zastosować tylko wtedy, gdy zamawiający przewidział możliwość, o której mowa w art. 25a ust. 5 pkt</w:t>
      </w:r>
      <w:r w:rsidR="002D1289">
        <w:rPr>
          <w:rFonts w:ascii="Times New Roman" w:hAnsi="Times New Roman"/>
          <w:i/>
          <w:sz w:val="24"/>
          <w:szCs w:val="24"/>
        </w:rPr>
        <w:t>.</w:t>
      </w:r>
      <w:r w:rsidRPr="00950D2B">
        <w:rPr>
          <w:rFonts w:ascii="Times New Roman" w:hAnsi="Times New Roman"/>
          <w:i/>
          <w:sz w:val="24"/>
          <w:szCs w:val="24"/>
        </w:rPr>
        <w:t xml:space="preserve"> 2 ustawy </w:t>
      </w:r>
      <w:proofErr w:type="spellStart"/>
      <w:r w:rsidRPr="00950D2B">
        <w:rPr>
          <w:rFonts w:ascii="Times New Roman" w:hAnsi="Times New Roman"/>
          <w:i/>
          <w:sz w:val="24"/>
          <w:szCs w:val="24"/>
        </w:rPr>
        <w:t>Pzp</w:t>
      </w:r>
      <w:proofErr w:type="spellEnd"/>
    </w:p>
    <w:p w:rsidR="00BB3B16" w:rsidRPr="00950D2B" w:rsidRDefault="00BB3B16" w:rsidP="00BB3B16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0D2B">
        <w:rPr>
          <w:rFonts w:ascii="Times New Roman" w:hAnsi="Times New Roman"/>
          <w:b/>
          <w:sz w:val="24"/>
          <w:szCs w:val="24"/>
        </w:rPr>
        <w:t>OŚWIADCZENIE DOTYCZĄCE PODWYKONAWCY NIEBĘDĄCEGO PODMIOTEM, NA KTÓREG</w:t>
      </w:r>
      <w:r>
        <w:rPr>
          <w:rFonts w:ascii="Times New Roman" w:hAnsi="Times New Roman"/>
          <w:b/>
          <w:sz w:val="24"/>
          <w:szCs w:val="24"/>
        </w:rPr>
        <w:t>O ZASOBY POWOŁUJE SIĘ WYKONAWCA</w:t>
      </w:r>
    </w:p>
    <w:p w:rsidR="00BB3B16" w:rsidRPr="00950D2B" w:rsidRDefault="00BB3B16" w:rsidP="00BB3B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>Oświadczam, że następujący/e podmiot/y, będący/e podwykonawcą/</w:t>
      </w:r>
      <w:proofErr w:type="spellStart"/>
      <w:r w:rsidRPr="002D1289">
        <w:rPr>
          <w:rFonts w:ascii="Times New Roman" w:hAnsi="Times New Roman"/>
        </w:rPr>
        <w:t>am</w:t>
      </w:r>
      <w:r w:rsidR="002D1289">
        <w:rPr>
          <w:rFonts w:ascii="Times New Roman" w:hAnsi="Times New Roman"/>
        </w:rPr>
        <w:t>i</w:t>
      </w:r>
      <w:proofErr w:type="spellEnd"/>
      <w:r w:rsidR="002D1289">
        <w:rPr>
          <w:rFonts w:ascii="Times New Roman" w:hAnsi="Times New Roman"/>
        </w:rPr>
        <w:t>: ..............................................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  <w:r w:rsidR="002D1289">
        <w:rPr>
          <w:rFonts w:ascii="Times New Roman" w:hAnsi="Times New Roman"/>
        </w:rPr>
        <w:t>.........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>...........................................................................................................................................................</w:t>
      </w:r>
      <w:r w:rsidR="002D1289">
        <w:rPr>
          <w:rFonts w:ascii="Times New Roman" w:hAnsi="Times New Roman"/>
        </w:rPr>
        <w:t>.........</w:t>
      </w:r>
      <w:r w:rsidRPr="002D1289"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 w:rsidRPr="002D1289">
        <w:rPr>
          <w:rFonts w:ascii="Times New Roman" w:hAnsi="Times New Roman"/>
          <w:i/>
        </w:rPr>
        <w:t>CEiDG</w:t>
      </w:r>
      <w:proofErr w:type="spellEnd"/>
      <w:r w:rsidRPr="002D1289">
        <w:rPr>
          <w:rFonts w:ascii="Times New Roman" w:hAnsi="Times New Roman"/>
          <w:i/>
        </w:rPr>
        <w:t>)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>nie podlega/ą wykluczeniu z postępowania o udzielenie zamówienia.</w:t>
      </w:r>
    </w:p>
    <w:p w:rsidR="00BB3B16" w:rsidRPr="002D1289" w:rsidRDefault="00BB3B16" w:rsidP="00BB3B16">
      <w:pPr>
        <w:spacing w:after="0" w:line="360" w:lineRule="auto"/>
        <w:jc w:val="both"/>
        <w:rPr>
          <w:rFonts w:ascii="Times New Roman" w:hAnsi="Times New Roman"/>
        </w:rPr>
      </w:pP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 xml:space="preserve">…………….……. dnia …………………. r. </w:t>
      </w:r>
      <w:r w:rsidRPr="002D1289">
        <w:rPr>
          <w:rFonts w:ascii="Times New Roman" w:hAnsi="Times New Roman"/>
        </w:rPr>
        <w:tab/>
      </w:r>
      <w:r w:rsidR="002D1289">
        <w:rPr>
          <w:rFonts w:ascii="Times New Roman" w:hAnsi="Times New Roman"/>
        </w:rPr>
        <w:tab/>
      </w:r>
      <w:r w:rsidRPr="002D1289">
        <w:rPr>
          <w:rFonts w:ascii="Times New Roman" w:hAnsi="Times New Roman"/>
        </w:rPr>
        <w:t>…………………………………………</w:t>
      </w:r>
    </w:p>
    <w:p w:rsidR="00BB3B16" w:rsidRPr="002D1289" w:rsidRDefault="00BB3B16" w:rsidP="00BB3B16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 w:rsidRPr="002D1289">
        <w:rPr>
          <w:rFonts w:ascii="Times New Roman" w:hAnsi="Times New Roman"/>
          <w:i/>
        </w:rPr>
        <w:t>(podpis)</w:t>
      </w:r>
    </w:p>
    <w:p w:rsidR="00BB3B16" w:rsidRPr="002D1289" w:rsidRDefault="00BB3B16" w:rsidP="00BB3B16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BB3B16" w:rsidRPr="00950D2B" w:rsidRDefault="00BB3B16" w:rsidP="00BB3B1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B3B16" w:rsidRPr="00950D2B" w:rsidRDefault="00BB3B16" w:rsidP="00BB3B16">
      <w:pPr>
        <w:shd w:val="clear" w:color="auto" w:fill="BFBFB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50D2B">
        <w:rPr>
          <w:rFonts w:ascii="Times New Roman" w:hAnsi="Times New Roman"/>
          <w:b/>
          <w:sz w:val="24"/>
          <w:szCs w:val="24"/>
        </w:rPr>
        <w:t>OŚWIADCZENI</w:t>
      </w:r>
      <w:r>
        <w:rPr>
          <w:rFonts w:ascii="Times New Roman" w:hAnsi="Times New Roman"/>
          <w:b/>
          <w:sz w:val="24"/>
          <w:szCs w:val="24"/>
        </w:rPr>
        <w:t>E DOTYCZĄCE PODANYCH INFORMACJI</w:t>
      </w:r>
    </w:p>
    <w:p w:rsidR="00BB3B16" w:rsidRPr="00950D2B" w:rsidRDefault="00BB3B16" w:rsidP="00BB3B1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 xml:space="preserve">Oświadczam, że wszystkie informacje podane w powyższych oświadczeniach są aktualne </w:t>
      </w:r>
      <w:r w:rsidRPr="002D1289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</w:p>
    <w:p w:rsidR="00BB3B16" w:rsidRPr="002D1289" w:rsidRDefault="00BB3B16" w:rsidP="00BB3B16">
      <w:pPr>
        <w:spacing w:after="0" w:line="360" w:lineRule="auto"/>
        <w:jc w:val="both"/>
        <w:rPr>
          <w:rFonts w:ascii="Times New Roman" w:hAnsi="Times New Roman"/>
        </w:rPr>
      </w:pP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 xml:space="preserve">…………….……., dnia …………………. r. </w:t>
      </w:r>
      <w:r w:rsidRPr="002D1289">
        <w:rPr>
          <w:rFonts w:ascii="Times New Roman" w:hAnsi="Times New Roman"/>
        </w:rPr>
        <w:tab/>
      </w:r>
      <w:r w:rsidR="002D1289">
        <w:rPr>
          <w:rFonts w:ascii="Times New Roman" w:hAnsi="Times New Roman"/>
        </w:rPr>
        <w:tab/>
      </w:r>
      <w:r w:rsidRPr="002D1289">
        <w:rPr>
          <w:rFonts w:ascii="Times New Roman" w:hAnsi="Times New Roman"/>
        </w:rPr>
        <w:t>…………………………………………</w:t>
      </w:r>
    </w:p>
    <w:p w:rsidR="00BB3B16" w:rsidRPr="002D1289" w:rsidRDefault="00BB3B16" w:rsidP="00BB3B16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 w:rsidRPr="002D1289">
        <w:rPr>
          <w:rFonts w:ascii="Times New Roman" w:hAnsi="Times New Roman"/>
          <w:i/>
        </w:rPr>
        <w:t>(podpis)</w:t>
      </w:r>
    </w:p>
    <w:p w:rsidR="00BB3B16" w:rsidRPr="002D1289" w:rsidRDefault="00BB3B16" w:rsidP="00BB3B16">
      <w:pPr>
        <w:jc w:val="both"/>
        <w:rPr>
          <w:rFonts w:ascii="Times New Roman" w:hAnsi="Times New Roman"/>
        </w:rPr>
      </w:pPr>
    </w:p>
    <w:p w:rsidR="00BB3B16" w:rsidRPr="00950D2B" w:rsidRDefault="00BB3B16" w:rsidP="00BB3B16">
      <w:pPr>
        <w:jc w:val="both"/>
        <w:rPr>
          <w:rFonts w:ascii="Times New Roman" w:hAnsi="Times New Roman"/>
          <w:sz w:val="24"/>
          <w:szCs w:val="24"/>
        </w:rPr>
      </w:pPr>
    </w:p>
    <w:p w:rsidR="00BB3B16" w:rsidRDefault="00BB3B16" w:rsidP="00BB3B16">
      <w:pPr>
        <w:rPr>
          <w:rFonts w:ascii="Times New Roman" w:hAnsi="Times New Roman"/>
        </w:rPr>
      </w:pPr>
    </w:p>
    <w:p w:rsidR="00BB3B16" w:rsidRDefault="00BB3B16" w:rsidP="00BB3B16">
      <w:pPr>
        <w:rPr>
          <w:rFonts w:ascii="Times New Roman" w:hAnsi="Times New Roman"/>
        </w:rPr>
      </w:pPr>
    </w:p>
    <w:p w:rsidR="002D1289" w:rsidRDefault="002D1289" w:rsidP="00BB3B1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2D1289" w:rsidRDefault="002D1289" w:rsidP="00BB3B1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2D1289" w:rsidRDefault="002D1289" w:rsidP="00BB3B1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2D1289" w:rsidRDefault="002D1289" w:rsidP="00BB3B16">
      <w:pPr>
        <w:rPr>
          <w:rFonts w:ascii="Times New Roman" w:hAnsi="Times New Roman"/>
          <w:b/>
          <w:sz w:val="24"/>
          <w:szCs w:val="24"/>
          <w:lang w:eastAsia="ar-SA"/>
        </w:rPr>
      </w:pPr>
    </w:p>
    <w:p w:rsidR="00BB3B16" w:rsidRPr="00950D2B" w:rsidRDefault="00BB3B16" w:rsidP="00BB3B16">
      <w:pPr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Sprawa SAG ZP-0</w:t>
      </w:r>
      <w:r w:rsidR="002D1289">
        <w:rPr>
          <w:rFonts w:ascii="Times New Roman" w:hAnsi="Times New Roman"/>
          <w:b/>
          <w:sz w:val="24"/>
          <w:szCs w:val="24"/>
          <w:lang w:eastAsia="ar-SA"/>
        </w:rPr>
        <w:t>3</w:t>
      </w:r>
      <w:r>
        <w:rPr>
          <w:rFonts w:ascii="Times New Roman" w:hAnsi="Times New Roman"/>
          <w:b/>
          <w:sz w:val="24"/>
          <w:szCs w:val="24"/>
          <w:lang w:eastAsia="ar-SA"/>
        </w:rPr>
        <w:t>/2019</w:t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950D2B">
        <w:rPr>
          <w:rFonts w:ascii="Times New Roman" w:hAnsi="Times New Roman"/>
          <w:b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Pr="00950D2B">
        <w:rPr>
          <w:rFonts w:ascii="Times New Roman" w:hAnsi="Times New Roman"/>
          <w:b/>
          <w:sz w:val="24"/>
          <w:szCs w:val="24"/>
          <w:lang w:eastAsia="ar-SA"/>
        </w:rPr>
        <w:t xml:space="preserve"> do SIWZ</w:t>
      </w:r>
    </w:p>
    <w:p w:rsidR="00BB3B16" w:rsidRDefault="00BB3B16" w:rsidP="00BB3B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B3B16" w:rsidRDefault="00BB3B16" w:rsidP="00BB3B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AE1">
        <w:rPr>
          <w:rFonts w:ascii="Times New Roman" w:hAnsi="Times New Roman"/>
          <w:b/>
        </w:rPr>
        <w:t xml:space="preserve">Wykonawca: 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2D1289">
        <w:rPr>
          <w:rFonts w:ascii="Times New Roman" w:hAnsi="Times New Roman"/>
          <w:sz w:val="24"/>
          <w:szCs w:val="24"/>
        </w:rPr>
        <w:t>...................</w:t>
      </w:r>
      <w:r>
        <w:rPr>
          <w:rFonts w:ascii="Times New Roman" w:hAnsi="Times New Roman"/>
          <w:sz w:val="24"/>
          <w:szCs w:val="24"/>
        </w:rPr>
        <w:t>.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  <w:b/>
        </w:rPr>
      </w:pPr>
      <w:r w:rsidRPr="002D128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</w:t>
      </w:r>
      <w:r w:rsidR="002D1289">
        <w:rPr>
          <w:rFonts w:ascii="Times New Roman" w:hAnsi="Times New Roman"/>
        </w:rPr>
        <w:t>........</w:t>
      </w:r>
    </w:p>
    <w:p w:rsidR="00BB3B16" w:rsidRPr="002D1289" w:rsidRDefault="00BB3B16" w:rsidP="00BB3B16">
      <w:pPr>
        <w:spacing w:line="240" w:lineRule="auto"/>
        <w:ind w:right="27"/>
        <w:jc w:val="both"/>
        <w:rPr>
          <w:rFonts w:ascii="Times New Roman" w:hAnsi="Times New Roman"/>
          <w:i/>
        </w:rPr>
      </w:pPr>
      <w:r w:rsidRPr="002D1289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2D1289">
        <w:rPr>
          <w:rFonts w:ascii="Times New Roman" w:hAnsi="Times New Roman"/>
          <w:i/>
        </w:rPr>
        <w:t>CEiDG</w:t>
      </w:r>
      <w:proofErr w:type="spellEnd"/>
      <w:r w:rsidRPr="002D1289">
        <w:rPr>
          <w:rFonts w:ascii="Times New Roman" w:hAnsi="Times New Roman"/>
          <w:i/>
        </w:rPr>
        <w:t>)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>reprezentowany przez:........................................................................................................................</w:t>
      </w:r>
      <w:r w:rsidR="002D1289">
        <w:rPr>
          <w:rFonts w:ascii="Times New Roman" w:hAnsi="Times New Roman"/>
        </w:rPr>
        <w:t>........</w:t>
      </w:r>
    </w:p>
    <w:p w:rsidR="00BB3B16" w:rsidRPr="002D1289" w:rsidRDefault="00BB3B16" w:rsidP="00BB3B16">
      <w:pPr>
        <w:spacing w:after="0" w:line="240" w:lineRule="auto"/>
        <w:ind w:right="27"/>
        <w:jc w:val="both"/>
        <w:rPr>
          <w:rFonts w:ascii="Times New Roman" w:hAnsi="Times New Roman"/>
          <w:i/>
        </w:rPr>
      </w:pPr>
      <w:r w:rsidRPr="002D1289">
        <w:rPr>
          <w:rFonts w:ascii="Times New Roman" w:hAnsi="Times New Roman"/>
          <w:i/>
        </w:rPr>
        <w:t>(imię, nazwisko, stanowisko/podstawa do reprezentacji)</w:t>
      </w:r>
    </w:p>
    <w:p w:rsidR="00BB3B16" w:rsidRPr="002D1289" w:rsidRDefault="00BB3B16" w:rsidP="00BB3B16">
      <w:pPr>
        <w:spacing w:after="0" w:line="240" w:lineRule="auto"/>
        <w:ind w:right="27"/>
        <w:jc w:val="both"/>
        <w:rPr>
          <w:rFonts w:ascii="Times New Roman" w:hAnsi="Times New Roman"/>
          <w:i/>
        </w:rPr>
      </w:pPr>
    </w:p>
    <w:p w:rsidR="00BB3B16" w:rsidRPr="009E483E" w:rsidRDefault="00BB3B16" w:rsidP="00BB3B16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Oświadczenie W</w:t>
      </w:r>
      <w:r w:rsidRPr="00950D2B">
        <w:rPr>
          <w:rFonts w:ascii="Times New Roman" w:hAnsi="Times New Roman"/>
          <w:b/>
          <w:sz w:val="24"/>
          <w:szCs w:val="24"/>
          <w:u w:val="single"/>
        </w:rPr>
        <w:t>ykonawcy</w:t>
      </w:r>
    </w:p>
    <w:p w:rsidR="00BB3B16" w:rsidRDefault="00BB3B16" w:rsidP="00BB3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9B">
        <w:rPr>
          <w:rFonts w:ascii="Times New Roman" w:hAnsi="Times New Roman"/>
          <w:b/>
          <w:sz w:val="24"/>
          <w:szCs w:val="24"/>
        </w:rPr>
        <w:t>składane na podstawie art. 25a ust. 1 ustawy z dnia 29 stycznia 2004 r.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D1289" w:rsidRDefault="00BB3B16" w:rsidP="00BB3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</w:rPr>
        <w:t>Dz.U</w:t>
      </w:r>
      <w:proofErr w:type="spellEnd"/>
      <w:r>
        <w:rPr>
          <w:rFonts w:ascii="Times New Roman" w:hAnsi="Times New Roman"/>
          <w:b/>
          <w:sz w:val="24"/>
          <w:szCs w:val="24"/>
        </w:rPr>
        <w:t>. z 2018r. poz. 1986</w:t>
      </w:r>
      <w:r w:rsidR="002D1289">
        <w:rPr>
          <w:rFonts w:ascii="Times New Roman" w:hAnsi="Times New Roman"/>
          <w:b/>
          <w:sz w:val="24"/>
          <w:szCs w:val="24"/>
        </w:rPr>
        <w:t xml:space="preserve"> ze zm.</w:t>
      </w:r>
      <w:r>
        <w:rPr>
          <w:rFonts w:ascii="Times New Roman" w:hAnsi="Times New Roman"/>
          <w:b/>
          <w:sz w:val="24"/>
          <w:szCs w:val="24"/>
        </w:rPr>
        <w:t>)</w:t>
      </w:r>
      <w:r w:rsidRPr="0082069B">
        <w:rPr>
          <w:rFonts w:ascii="Times New Roman" w:hAnsi="Times New Roman"/>
          <w:b/>
          <w:sz w:val="24"/>
          <w:szCs w:val="24"/>
        </w:rPr>
        <w:t xml:space="preserve"> Prawo zamówień publicznych </w:t>
      </w:r>
    </w:p>
    <w:p w:rsidR="00BB3B16" w:rsidRPr="0082069B" w:rsidRDefault="00BB3B16" w:rsidP="00BB3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9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zw. </w:t>
      </w:r>
      <w:r w:rsidRPr="0082069B">
        <w:rPr>
          <w:rFonts w:ascii="Times New Roman" w:hAnsi="Times New Roman"/>
          <w:b/>
          <w:sz w:val="24"/>
          <w:szCs w:val="24"/>
        </w:rPr>
        <w:t xml:space="preserve">dalej jako: ustawa </w:t>
      </w:r>
      <w:proofErr w:type="spellStart"/>
      <w:r w:rsidRPr="0082069B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82069B">
        <w:rPr>
          <w:rFonts w:ascii="Times New Roman" w:hAnsi="Times New Roman"/>
          <w:b/>
          <w:sz w:val="24"/>
          <w:szCs w:val="24"/>
        </w:rPr>
        <w:t xml:space="preserve">), </w:t>
      </w:r>
    </w:p>
    <w:p w:rsidR="00BB3B16" w:rsidRPr="0050634C" w:rsidRDefault="00BB3B16" w:rsidP="00BB3B16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2069B">
        <w:rPr>
          <w:rFonts w:ascii="Times New Roman" w:hAnsi="Times New Roman"/>
          <w:b/>
          <w:sz w:val="24"/>
          <w:szCs w:val="24"/>
          <w:u w:val="single"/>
        </w:rPr>
        <w:t>DOTYCZĄCE SPEŁNIANIA W</w:t>
      </w:r>
      <w:r w:rsidR="002D1289">
        <w:rPr>
          <w:rFonts w:ascii="Times New Roman" w:hAnsi="Times New Roman"/>
          <w:b/>
          <w:sz w:val="24"/>
          <w:szCs w:val="24"/>
          <w:u w:val="single"/>
        </w:rPr>
        <w:t xml:space="preserve">ARUNKÓW UDZIAŁU W POSTĘPOWANIU </w:t>
      </w:r>
    </w:p>
    <w:p w:rsidR="00BB3B16" w:rsidRPr="002D1289" w:rsidRDefault="00BB3B16" w:rsidP="00BB3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2D1289">
        <w:rPr>
          <w:rFonts w:ascii="Times New Roman" w:hAnsi="Times New Roman"/>
        </w:rPr>
        <w:t xml:space="preserve">Przystępując do postępowania przetargowego o udzielenie zamówienia publicznego prowadzonego </w:t>
      </w:r>
      <w:r w:rsidR="00D37798">
        <w:rPr>
          <w:rFonts w:ascii="Times New Roman" w:hAnsi="Times New Roman"/>
        </w:rPr>
        <w:t xml:space="preserve">            </w:t>
      </w:r>
      <w:r w:rsidRPr="002D1289">
        <w:rPr>
          <w:rFonts w:ascii="Times New Roman" w:hAnsi="Times New Roman"/>
        </w:rPr>
        <w:t xml:space="preserve">w trybie przetargu nieograniczonego na </w:t>
      </w:r>
      <w:r w:rsidRPr="002D1289">
        <w:rPr>
          <w:rFonts w:ascii="Times New Roman" w:hAnsi="Times New Roman"/>
          <w:b/>
        </w:rPr>
        <w:t>„</w:t>
      </w:r>
      <w:r w:rsidR="002D1289" w:rsidRPr="002D1289">
        <w:rPr>
          <w:rFonts w:ascii="Times New Roman" w:hAnsi="Times New Roman"/>
          <w:b/>
        </w:rPr>
        <w:t>kompleksową usługę w zakresie prania</w:t>
      </w:r>
      <w:r w:rsidRPr="002D1289">
        <w:rPr>
          <w:rFonts w:ascii="Times New Roman" w:eastAsia="Times New Roman" w:hAnsi="Times New Roman"/>
          <w:b/>
          <w:bCs/>
          <w:color w:val="000000"/>
        </w:rPr>
        <w:t>”</w:t>
      </w:r>
      <w:r w:rsidRPr="002D1289">
        <w:rPr>
          <w:rFonts w:ascii="Times New Roman" w:hAnsi="Times New Roman"/>
          <w:b/>
        </w:rPr>
        <w:t xml:space="preserve"> </w:t>
      </w:r>
      <w:r w:rsidRPr="002D1289">
        <w:rPr>
          <w:rFonts w:ascii="Times New Roman" w:hAnsi="Times New Roman"/>
        </w:rPr>
        <w:t>oświadczam/my</w:t>
      </w:r>
      <w:r w:rsidR="00D37798">
        <w:rPr>
          <w:rFonts w:ascii="Times New Roman" w:hAnsi="Times New Roman"/>
        </w:rPr>
        <w:t xml:space="preserve">            </w:t>
      </w:r>
      <w:r w:rsidRPr="002D1289">
        <w:rPr>
          <w:rFonts w:ascii="Times New Roman" w:hAnsi="Times New Roman"/>
        </w:rPr>
        <w:t>co następuje:</w:t>
      </w:r>
    </w:p>
    <w:p w:rsidR="00BB3B16" w:rsidRPr="0082069B" w:rsidRDefault="00BB3B16" w:rsidP="00BB3B1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3B16" w:rsidRPr="0082069B" w:rsidRDefault="00BB3B16" w:rsidP="00BB3B16">
      <w:pPr>
        <w:shd w:val="clear" w:color="auto" w:fill="BFBFB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</w:t>
      </w:r>
    </w:p>
    <w:p w:rsidR="00BB3B16" w:rsidRPr="0082069B" w:rsidRDefault="00BB3B16" w:rsidP="00BB3B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>Oświadczam, że spełniam warunki udziału w postępowaniu okr</w:t>
      </w:r>
      <w:r w:rsidR="002D1289">
        <w:rPr>
          <w:rFonts w:ascii="Times New Roman" w:hAnsi="Times New Roman"/>
        </w:rPr>
        <w:t>eślone przez Zamawiającego w ...........</w:t>
      </w:r>
    </w:p>
    <w:p w:rsidR="00BB3B16" w:rsidRPr="002D1289" w:rsidRDefault="002D1289" w:rsidP="00BB3B1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.................................................................................................................................................................... </w:t>
      </w: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  <w:i/>
        </w:rPr>
        <w:t>(wskazać dokument i właściwą jednostkę redakcyjną dokumentu, w której określono warunki udziału w postępowaniu)</w:t>
      </w:r>
      <w:r w:rsidRPr="002D1289">
        <w:rPr>
          <w:rFonts w:ascii="Times New Roman" w:hAnsi="Times New Roman"/>
        </w:rPr>
        <w:t>.</w:t>
      </w:r>
    </w:p>
    <w:p w:rsidR="00BB3B16" w:rsidRPr="002D1289" w:rsidRDefault="00BB3B16" w:rsidP="00BB3B16">
      <w:pPr>
        <w:spacing w:after="0" w:line="360" w:lineRule="auto"/>
        <w:jc w:val="both"/>
        <w:rPr>
          <w:rFonts w:ascii="Times New Roman" w:hAnsi="Times New Roman"/>
        </w:rPr>
      </w:pPr>
    </w:p>
    <w:p w:rsidR="00BB3B16" w:rsidRPr="002D1289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2D1289">
        <w:rPr>
          <w:rFonts w:ascii="Times New Roman" w:hAnsi="Times New Roman"/>
        </w:rPr>
        <w:t xml:space="preserve">…………….……., dnia ………….……. r. </w:t>
      </w:r>
      <w:r w:rsidRPr="002D1289">
        <w:rPr>
          <w:rFonts w:ascii="Times New Roman" w:hAnsi="Times New Roman"/>
        </w:rPr>
        <w:tab/>
      </w:r>
      <w:r w:rsidRPr="002D1289">
        <w:rPr>
          <w:rFonts w:ascii="Times New Roman" w:hAnsi="Times New Roman"/>
        </w:rPr>
        <w:tab/>
        <w:t>…………………………………………</w:t>
      </w:r>
    </w:p>
    <w:p w:rsidR="00BB3B16" w:rsidRPr="002D1289" w:rsidRDefault="00BB3B16" w:rsidP="00BB3B16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 w:rsidRPr="002D1289">
        <w:rPr>
          <w:rFonts w:ascii="Times New Roman" w:hAnsi="Times New Roman"/>
          <w:i/>
        </w:rPr>
        <w:t>(podpis)</w:t>
      </w:r>
    </w:p>
    <w:p w:rsidR="00BB3B16" w:rsidRPr="0082069B" w:rsidRDefault="00BB3B16" w:rsidP="00BB3B1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B3B16" w:rsidRPr="0082069B" w:rsidRDefault="00BB3B16" w:rsidP="00BB3B16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D37798" w:rsidRPr="00D37798" w:rsidRDefault="00BB3B16" w:rsidP="00D37798">
      <w:pPr>
        <w:shd w:val="clear" w:color="auto" w:fill="BFBFB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2069B">
        <w:rPr>
          <w:rFonts w:ascii="Times New Roman" w:hAnsi="Times New Roman"/>
          <w:b/>
          <w:sz w:val="24"/>
          <w:szCs w:val="24"/>
        </w:rPr>
        <w:t>OŚWIADCZENI</w:t>
      </w:r>
      <w:r>
        <w:rPr>
          <w:rFonts w:ascii="Times New Roman" w:hAnsi="Times New Roman"/>
          <w:b/>
          <w:sz w:val="24"/>
          <w:szCs w:val="24"/>
        </w:rPr>
        <w:t>E DOTYCZĄCE PODANYCH INFORMACJI</w:t>
      </w:r>
    </w:p>
    <w:p w:rsidR="00D37798" w:rsidRDefault="00D37798" w:rsidP="00D377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3B16" w:rsidRPr="00D37798" w:rsidRDefault="00BB3B16" w:rsidP="00D37798">
      <w:pPr>
        <w:spacing w:after="0" w:line="240" w:lineRule="auto"/>
        <w:jc w:val="both"/>
        <w:rPr>
          <w:rFonts w:ascii="Times New Roman" w:hAnsi="Times New Roman"/>
        </w:rPr>
      </w:pPr>
      <w:r w:rsidRPr="00D37798">
        <w:rPr>
          <w:rFonts w:ascii="Times New Roman" w:hAnsi="Times New Roman"/>
        </w:rPr>
        <w:t xml:space="preserve">Oświadczam, że wszystkie informacje podane w powyższych oświadczeniach są aktualne </w:t>
      </w:r>
      <w:r w:rsidRPr="00D37798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BB3B16" w:rsidRPr="00D37798" w:rsidRDefault="00BB3B16" w:rsidP="00D37798">
      <w:pPr>
        <w:spacing w:after="0" w:line="360" w:lineRule="auto"/>
        <w:jc w:val="both"/>
        <w:rPr>
          <w:rFonts w:ascii="Times New Roman" w:hAnsi="Times New Roman"/>
        </w:rPr>
      </w:pPr>
    </w:p>
    <w:p w:rsidR="00BB3B16" w:rsidRPr="00D37798" w:rsidRDefault="00BB3B16" w:rsidP="00BB3B16">
      <w:pPr>
        <w:spacing w:after="0" w:line="240" w:lineRule="auto"/>
        <w:jc w:val="both"/>
        <w:rPr>
          <w:rFonts w:ascii="Times New Roman" w:hAnsi="Times New Roman"/>
        </w:rPr>
      </w:pPr>
      <w:r w:rsidRPr="00D37798">
        <w:rPr>
          <w:rFonts w:ascii="Times New Roman" w:hAnsi="Times New Roman"/>
        </w:rPr>
        <w:t>…………….……., dnia ………….……. r.</w:t>
      </w:r>
      <w:r w:rsidRPr="00D37798">
        <w:rPr>
          <w:rFonts w:ascii="Times New Roman" w:hAnsi="Times New Roman"/>
        </w:rPr>
        <w:tab/>
      </w:r>
      <w:r w:rsidRPr="00D37798">
        <w:rPr>
          <w:rFonts w:ascii="Times New Roman" w:hAnsi="Times New Roman"/>
        </w:rPr>
        <w:tab/>
        <w:t>…………………………………………</w:t>
      </w:r>
    </w:p>
    <w:p w:rsidR="00BB3B16" w:rsidRPr="00D37798" w:rsidRDefault="00BB3B16" w:rsidP="00BB3B16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 w:rsidRPr="00D37798">
        <w:rPr>
          <w:rFonts w:ascii="Times New Roman" w:hAnsi="Times New Roman"/>
          <w:i/>
        </w:rPr>
        <w:t>(podpis)</w:t>
      </w:r>
    </w:p>
    <w:p w:rsidR="00BB3B16" w:rsidRPr="00113572" w:rsidRDefault="00BB3B16" w:rsidP="00BB3B1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BB3B16" w:rsidRDefault="00BB3B16" w:rsidP="00BB3B16">
      <w:pPr>
        <w:pStyle w:val="Tekstpodstawowy2"/>
        <w:rPr>
          <w:sz w:val="24"/>
          <w:szCs w:val="24"/>
        </w:rPr>
      </w:pPr>
    </w:p>
    <w:p w:rsidR="00BB3B16" w:rsidRDefault="00BB3B16" w:rsidP="00BB3B16">
      <w:pPr>
        <w:pStyle w:val="Tekstpodstawowy2"/>
        <w:rPr>
          <w:sz w:val="24"/>
          <w:szCs w:val="24"/>
        </w:rPr>
      </w:pPr>
    </w:p>
    <w:p w:rsidR="00EB437E" w:rsidRDefault="00EB437E" w:rsidP="00EB437E">
      <w:pPr>
        <w:pStyle w:val="Tekstpodstawowy2"/>
        <w:rPr>
          <w:rFonts w:ascii="Times New Roman" w:hAnsi="Times New Roman" w:cs="Times New Roman"/>
        </w:rPr>
      </w:pPr>
    </w:p>
    <w:p w:rsidR="00EB437E" w:rsidRPr="00442AA4" w:rsidRDefault="00166C60" w:rsidP="00442AA4">
      <w:pPr>
        <w:pStyle w:val="Tekstpodstawowy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Sprawa SAG ZP-03</w:t>
      </w:r>
      <w:r w:rsidR="00EB437E" w:rsidRPr="00EB437E">
        <w:rPr>
          <w:rFonts w:ascii="Times New Roman" w:hAnsi="Times New Roman" w:cs="Times New Roman"/>
          <w:b/>
        </w:rPr>
        <w:t>/2019</w:t>
      </w:r>
      <w:r w:rsidR="00EB437E" w:rsidRPr="00EB437E">
        <w:rPr>
          <w:rFonts w:ascii="Times New Roman" w:hAnsi="Times New Roman" w:cs="Times New Roman"/>
          <w:b/>
        </w:rPr>
        <w:tab/>
      </w:r>
      <w:r w:rsidR="00EB437E" w:rsidRPr="00EB437E">
        <w:rPr>
          <w:rFonts w:ascii="Times New Roman" w:hAnsi="Times New Roman" w:cs="Times New Roman"/>
          <w:b/>
        </w:rPr>
        <w:tab/>
      </w:r>
      <w:r w:rsidR="00EB437E" w:rsidRPr="00EB437E">
        <w:rPr>
          <w:rFonts w:ascii="Times New Roman" w:hAnsi="Times New Roman" w:cs="Times New Roman"/>
          <w:b/>
        </w:rPr>
        <w:tab/>
      </w:r>
      <w:r w:rsidR="00EB437E" w:rsidRPr="00EB437E">
        <w:rPr>
          <w:rFonts w:ascii="Times New Roman" w:hAnsi="Times New Roman" w:cs="Times New Roman"/>
          <w:b/>
        </w:rPr>
        <w:tab/>
      </w:r>
      <w:r w:rsidR="00EB437E" w:rsidRPr="00EB437E">
        <w:rPr>
          <w:rFonts w:ascii="Times New Roman" w:hAnsi="Times New Roman" w:cs="Times New Roman"/>
          <w:b/>
        </w:rPr>
        <w:tab/>
      </w:r>
      <w:r w:rsidR="00EB437E" w:rsidRPr="00EB437E">
        <w:rPr>
          <w:rFonts w:ascii="Times New Roman" w:hAnsi="Times New Roman" w:cs="Times New Roman"/>
          <w:b/>
        </w:rPr>
        <w:tab/>
        <w:t>Załącznik nr 5 do SIWZ</w:t>
      </w:r>
    </w:p>
    <w:p w:rsidR="00EB437E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B437E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B437E" w:rsidRPr="00442AA4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</w:rPr>
      </w:pPr>
      <w:r w:rsidRPr="00442AA4">
        <w:rPr>
          <w:rFonts w:ascii="Times New Roman" w:eastAsia="Times New Roman" w:hAnsi="Times New Roman"/>
        </w:rPr>
        <w:t>……………………………….</w:t>
      </w:r>
    </w:p>
    <w:p w:rsidR="00EB437E" w:rsidRPr="00EB437E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</w:rPr>
      </w:pPr>
      <w:r w:rsidRPr="00442AA4">
        <w:rPr>
          <w:rFonts w:ascii="Times New Roman" w:eastAsia="Times New Roman" w:hAnsi="Times New Roman"/>
        </w:rPr>
        <w:t xml:space="preserve">   (pieczęć Wykonawcy)</w:t>
      </w:r>
    </w:p>
    <w:p w:rsidR="00EB437E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B437E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B437E" w:rsidRPr="00EB437E" w:rsidRDefault="00EB437E" w:rsidP="00EB437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b/>
          <w:bCs/>
          <w:sz w:val="22"/>
          <w:szCs w:val="22"/>
        </w:rPr>
        <w:t>Oświadczenie</w:t>
      </w:r>
    </w:p>
    <w:p w:rsidR="00EB437E" w:rsidRPr="00EB437E" w:rsidRDefault="00EB437E" w:rsidP="00EB437E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b/>
          <w:bCs/>
          <w:sz w:val="22"/>
          <w:szCs w:val="22"/>
        </w:rPr>
        <w:t>o przynależności Wykonawcy do grupy kapitałowej</w:t>
      </w:r>
    </w:p>
    <w:p w:rsidR="00EB437E" w:rsidRPr="00442AA4" w:rsidRDefault="00EB437E" w:rsidP="00EB437E">
      <w:pPr>
        <w:pStyle w:val="Default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Składając ofertę w postępowaniu o udzielenie zamówienia </w:t>
      </w:r>
      <w:r w:rsidR="00442AA4" w:rsidRPr="002D1289">
        <w:rPr>
          <w:rFonts w:ascii="Times New Roman" w:hAnsi="Times New Roman"/>
          <w:sz w:val="22"/>
          <w:szCs w:val="22"/>
        </w:rPr>
        <w:t xml:space="preserve">na </w:t>
      </w:r>
      <w:r w:rsidR="00442AA4" w:rsidRPr="002D1289">
        <w:rPr>
          <w:rFonts w:ascii="Times New Roman" w:hAnsi="Times New Roman"/>
          <w:b/>
          <w:sz w:val="22"/>
          <w:szCs w:val="22"/>
        </w:rPr>
        <w:t>„kompleksową usługę w zakresie prania</w:t>
      </w:r>
      <w:r w:rsidR="00442AA4">
        <w:rPr>
          <w:rFonts w:ascii="Times New Roman" w:eastAsia="Times New Roman" w:hAnsi="Times New Roman"/>
          <w:b/>
          <w:sz w:val="22"/>
          <w:szCs w:val="22"/>
        </w:rPr>
        <w:t xml:space="preserve">” </w:t>
      </w:r>
      <w:r w:rsidRPr="00EB437E">
        <w:rPr>
          <w:rFonts w:ascii="Times New Roman" w:hAnsi="Times New Roman" w:cs="Times New Roman"/>
          <w:sz w:val="22"/>
          <w:szCs w:val="22"/>
        </w:rPr>
        <w:t xml:space="preserve">oświadczamy, że:* </w:t>
      </w:r>
    </w:p>
    <w:p w:rsidR="00EB437E" w:rsidRPr="00EB437E" w:rsidRDefault="00EB437E" w:rsidP="00EB437E">
      <w:pPr>
        <w:pStyle w:val="Default"/>
        <w:jc w:val="both"/>
        <w:rPr>
          <w:rFonts w:ascii="Times New Roman" w:eastAsia="Times New Roman" w:hAnsi="Times New Roman"/>
          <w:b/>
          <w:sz w:val="22"/>
          <w:szCs w:val="22"/>
        </w:rPr>
      </w:pP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b/>
          <w:bCs/>
          <w:sz w:val="22"/>
          <w:szCs w:val="22"/>
        </w:rPr>
        <w:t xml:space="preserve">1. Nie należymy do grupy kapitałowej </w:t>
      </w: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b/>
          <w:bCs/>
          <w:sz w:val="22"/>
          <w:szCs w:val="22"/>
        </w:rPr>
        <w:t xml:space="preserve">2. Należymy do grupy kapitałowej </w:t>
      </w: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B437E" w:rsidRDefault="00EB437E" w:rsidP="00EB437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Jeżeli Wykonawca wchodzi w skład grupy kapitałowej, wypełnia poniższą listę podmiotów należących do tej samej grupy kapitałowej lub załącza listę podmiotów należących do tej samej grupy kapitałowej na odrębnym dokumencie. </w:t>
      </w:r>
    </w:p>
    <w:p w:rsidR="00442AA4" w:rsidRPr="00EB437E" w:rsidRDefault="00442AA4" w:rsidP="00EB437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Lista podmiotów należących do grupy kapitałowej: </w:t>
      </w: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1. ………………………………………………………………… </w:t>
      </w: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2. ………………………………………………………………… </w:t>
      </w: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3. ………………………………………………………………… </w:t>
      </w:r>
    </w:p>
    <w:p w:rsidR="00EB437E" w:rsidRPr="00EB437E" w:rsidRDefault="00EB437E" w:rsidP="00EB437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B437E">
        <w:rPr>
          <w:rFonts w:ascii="Times New Roman" w:hAnsi="Times New Roman" w:cs="Times New Roman"/>
          <w:sz w:val="22"/>
          <w:szCs w:val="22"/>
        </w:rPr>
        <w:t xml:space="preserve">4. ………………………………………………………………… </w:t>
      </w:r>
    </w:p>
    <w:p w:rsidR="00EB437E" w:rsidRPr="00EB437E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</w:rPr>
      </w:pPr>
      <w:r w:rsidRPr="00EB437E">
        <w:rPr>
          <w:rFonts w:ascii="Times New Roman" w:hAnsi="Times New Roman"/>
        </w:rPr>
        <w:t>5. …………………………………………………………………</w:t>
      </w:r>
    </w:p>
    <w:p w:rsidR="00EB437E" w:rsidRPr="00CF5940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B437E" w:rsidRPr="00CD6015" w:rsidRDefault="00EB437E" w:rsidP="00EB437E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D6015">
        <w:rPr>
          <w:rFonts w:ascii="Times New Roman" w:hAnsi="Times New Roman" w:cs="Times New Roman"/>
          <w:sz w:val="20"/>
          <w:szCs w:val="20"/>
        </w:rPr>
        <w:t xml:space="preserve">*Niepotrzebne skreślić </w:t>
      </w:r>
    </w:p>
    <w:p w:rsidR="00EB437E" w:rsidRPr="003A1CB6" w:rsidRDefault="00EB437E" w:rsidP="003A1CB6">
      <w:pPr>
        <w:tabs>
          <w:tab w:val="left" w:pos="273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6015">
        <w:rPr>
          <w:rFonts w:ascii="Times New Roman" w:hAnsi="Times New Roman"/>
          <w:sz w:val="20"/>
          <w:szCs w:val="20"/>
        </w:rPr>
        <w:t>W przypadku przynależności do tej samej grupy kapitałowej wykonawca może złożyć wraz z niniejszym oświadczeniem dokumenty bądź informacje potwierdzające, ze powiązania z innym wykonawcą nie prowadzą do zakłócenia konkurencji w przedmiotowym postępowaniu o udzielenie zamówienia publicznego.</w:t>
      </w:r>
    </w:p>
    <w:p w:rsidR="00EB437E" w:rsidRPr="00CD6015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B437E" w:rsidRPr="00CD6015" w:rsidRDefault="00EB437E" w:rsidP="00EB437E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A1CB6" w:rsidRDefault="003A1CB6" w:rsidP="003A1CB6">
      <w:pPr>
        <w:spacing w:after="0" w:line="240" w:lineRule="auto"/>
        <w:rPr>
          <w:rFonts w:ascii="Times New Roman" w:hAnsi="Times New Roman" w:cs="Times New Roman"/>
        </w:rPr>
      </w:pPr>
      <w:r w:rsidRPr="003A1CB6">
        <w:rPr>
          <w:rFonts w:ascii="Times New Roman" w:eastAsia="Liberation Serif" w:hAnsi="Times New Roman" w:cs="Times New Roman"/>
        </w:rPr>
        <w:t>………</w:t>
      </w:r>
      <w:r w:rsidRPr="003A1CB6">
        <w:rPr>
          <w:rFonts w:ascii="Times New Roman" w:hAnsi="Times New Roman" w:cs="Times New Roman"/>
        </w:rPr>
        <w:t xml:space="preserve">......................, dnia……………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A1CB6">
        <w:rPr>
          <w:rFonts w:ascii="Times New Roman" w:hAnsi="Times New Roman" w:cs="Times New Roman"/>
        </w:rPr>
        <w:t>………………………………………</w:t>
      </w:r>
    </w:p>
    <w:p w:rsidR="003A1CB6" w:rsidRPr="003A1CB6" w:rsidRDefault="003A1CB6" w:rsidP="003A1CB6">
      <w:pPr>
        <w:spacing w:after="0" w:line="240" w:lineRule="auto"/>
        <w:rPr>
          <w:rFonts w:ascii="Times New Roman" w:eastAsia="Liberation Serif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807CD">
        <w:rPr>
          <w:rFonts w:ascii="Times New Roman" w:hAnsi="Times New Roman" w:cs="Times New Roman"/>
        </w:rPr>
        <w:t xml:space="preserve">     </w:t>
      </w:r>
      <w:r w:rsidRPr="003A1CB6">
        <w:rPr>
          <w:rFonts w:ascii="Times New Roman" w:hAnsi="Times New Roman" w:cs="Times New Roman"/>
        </w:rPr>
        <w:t>(podpis i pieczęć Wykonawcy)</w:t>
      </w:r>
    </w:p>
    <w:p w:rsidR="00EB437E" w:rsidRDefault="00EB437E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5807CD" w:rsidRDefault="005807CD" w:rsidP="005807CD">
      <w:pPr>
        <w:jc w:val="right"/>
        <w:rPr>
          <w:rFonts w:ascii="Times New Roman" w:hAnsi="Times New Roman" w:cs="Times New Roman"/>
        </w:rPr>
      </w:pPr>
    </w:p>
    <w:p w:rsidR="005807CD" w:rsidRDefault="00166C60" w:rsidP="005807CD">
      <w:pPr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Times New Roman" w:hAnsi="Times New Roman" w:cs="Times New Roman"/>
          <w:b/>
        </w:rPr>
        <w:lastRenderedPageBreak/>
        <w:t>Sprawa SAG ZP-03</w:t>
      </w:r>
      <w:r w:rsidR="005807CD" w:rsidRPr="00EB437E">
        <w:rPr>
          <w:rFonts w:ascii="Times New Roman" w:hAnsi="Times New Roman" w:cs="Times New Roman"/>
          <w:b/>
        </w:rPr>
        <w:t>/2019</w:t>
      </w:r>
      <w:r w:rsidR="005807CD">
        <w:rPr>
          <w:rFonts w:ascii="Times New Roman" w:hAnsi="Times New Roman" w:cs="Times New Roman"/>
          <w:b/>
        </w:rPr>
        <w:tab/>
      </w:r>
      <w:r w:rsidR="005807CD">
        <w:rPr>
          <w:rFonts w:ascii="Times New Roman" w:hAnsi="Times New Roman" w:cs="Times New Roman"/>
          <w:b/>
        </w:rPr>
        <w:tab/>
      </w:r>
      <w:r w:rsidR="005807CD">
        <w:rPr>
          <w:rFonts w:ascii="Times New Roman" w:hAnsi="Times New Roman" w:cs="Times New Roman"/>
          <w:b/>
        </w:rPr>
        <w:tab/>
      </w:r>
      <w:r w:rsidR="005807CD">
        <w:rPr>
          <w:rFonts w:ascii="Times New Roman" w:hAnsi="Times New Roman" w:cs="Times New Roman"/>
          <w:b/>
        </w:rPr>
        <w:tab/>
      </w:r>
      <w:r w:rsidR="005807CD">
        <w:rPr>
          <w:rFonts w:ascii="Times New Roman" w:hAnsi="Times New Roman" w:cs="Times New Roman"/>
          <w:b/>
        </w:rPr>
        <w:tab/>
      </w:r>
      <w:r w:rsidR="005807CD">
        <w:rPr>
          <w:rFonts w:ascii="Times New Roman" w:hAnsi="Times New Roman" w:cs="Times New Roman"/>
          <w:b/>
        </w:rPr>
        <w:tab/>
      </w:r>
      <w:r w:rsidR="005807CD" w:rsidRPr="005807CD">
        <w:rPr>
          <w:rFonts w:ascii="Times New Roman" w:eastAsia="Times New Roman" w:hAnsi="Times New Roman" w:cs="Times New Roman"/>
          <w:b/>
          <w:bCs/>
        </w:rPr>
        <w:t>Załącznik nr 6</w:t>
      </w:r>
      <w:r w:rsidR="005807CD" w:rsidRPr="005807CD">
        <w:rPr>
          <w:rFonts w:ascii="Times New Roman" w:hAnsi="Times New Roman" w:cs="Times New Roman"/>
          <w:b/>
          <w:bCs/>
        </w:rPr>
        <w:t xml:space="preserve"> do SIWZ</w:t>
      </w:r>
    </w:p>
    <w:p w:rsidR="005807CD" w:rsidRDefault="005807CD" w:rsidP="005807CD">
      <w:pPr>
        <w:jc w:val="right"/>
        <w:rPr>
          <w:rFonts w:ascii="Calibri" w:eastAsia="Times New Roman" w:hAnsi="Calibri" w:cs="Times New Roman"/>
          <w:b/>
          <w:bCs/>
        </w:rPr>
      </w:pPr>
    </w:p>
    <w:p w:rsidR="005807CD" w:rsidRDefault="005807CD" w:rsidP="005807CD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Wykaz środków piorących, dezynfekcyjnych oraz innych preparatów</w:t>
      </w:r>
    </w:p>
    <w:p w:rsidR="005807CD" w:rsidRDefault="005807CD" w:rsidP="00506AE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5807CD" w:rsidRDefault="005807CD" w:rsidP="00506A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(Nazwa i adres Wykonawcy lub jego pieczęć firmowa, adresowa)</w:t>
      </w:r>
    </w:p>
    <w:p w:rsidR="00506AE1" w:rsidRDefault="00506AE1" w:rsidP="00506A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06AE1" w:rsidRDefault="005807CD" w:rsidP="005807CD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/>
        </w:rPr>
        <w:t xml:space="preserve">Przystępując do postępowania w sprawie udzielenia zamówienia publicznego w trybie przetargu nieograniczonego na </w:t>
      </w:r>
      <w:r w:rsidR="00506AE1" w:rsidRPr="002D1289">
        <w:rPr>
          <w:rFonts w:ascii="Times New Roman" w:hAnsi="Times New Roman"/>
        </w:rPr>
        <w:t xml:space="preserve"> </w:t>
      </w:r>
      <w:r w:rsidR="00506AE1" w:rsidRPr="002D1289">
        <w:rPr>
          <w:rFonts w:ascii="Times New Roman" w:hAnsi="Times New Roman"/>
          <w:b/>
        </w:rPr>
        <w:t>„kompleksową usługę w zakresie prania</w:t>
      </w:r>
      <w:r w:rsidR="00506AE1">
        <w:rPr>
          <w:rFonts w:ascii="Times New Roman" w:eastAsia="Times New Roman" w:hAnsi="Times New Roman"/>
          <w:b/>
        </w:rPr>
        <w:t>”</w:t>
      </w:r>
    </w:p>
    <w:p w:rsidR="005807CD" w:rsidRDefault="005807CD" w:rsidP="005807C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do realizacji przedmiotowego zamówienia użyjemy następujących środków piorących, dezynfekcyjnych oraz innych preparatów:  </w:t>
      </w:r>
    </w:p>
    <w:p w:rsidR="005807CD" w:rsidRDefault="005807CD" w:rsidP="005807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260"/>
        <w:gridCol w:w="2551"/>
        <w:gridCol w:w="3261"/>
      </w:tblGrid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środka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producenta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Przeznaczenie</w:t>
            </w: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07CD" w:rsidTr="005807CD">
        <w:trPr>
          <w:cantSplit/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7CD" w:rsidRDefault="005807CD" w:rsidP="0004150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807CD" w:rsidRDefault="005807CD" w:rsidP="005807CD">
      <w:pPr>
        <w:rPr>
          <w:rFonts w:ascii="Times New Roman" w:eastAsia="Times New Roman" w:hAnsi="Times New Roman" w:cs="Times New Roman"/>
        </w:rPr>
      </w:pPr>
    </w:p>
    <w:p w:rsidR="005807CD" w:rsidRDefault="005807CD" w:rsidP="005807CD">
      <w:pPr>
        <w:spacing w:after="0" w:line="240" w:lineRule="auto"/>
        <w:rPr>
          <w:rFonts w:ascii="Times New Roman" w:hAnsi="Times New Roman" w:cs="Times New Roman"/>
        </w:rPr>
      </w:pPr>
      <w:r w:rsidRPr="003A1CB6">
        <w:rPr>
          <w:rFonts w:ascii="Times New Roman" w:eastAsia="Liberation Serif" w:hAnsi="Times New Roman" w:cs="Times New Roman"/>
        </w:rPr>
        <w:t>………</w:t>
      </w:r>
      <w:r w:rsidRPr="003A1CB6">
        <w:rPr>
          <w:rFonts w:ascii="Times New Roman" w:hAnsi="Times New Roman" w:cs="Times New Roman"/>
        </w:rPr>
        <w:t xml:space="preserve">......................, dnia……………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A1CB6">
        <w:rPr>
          <w:rFonts w:ascii="Times New Roman" w:hAnsi="Times New Roman" w:cs="Times New Roman"/>
        </w:rPr>
        <w:t>………………………………………</w:t>
      </w:r>
    </w:p>
    <w:p w:rsidR="005807CD" w:rsidRPr="003A1CB6" w:rsidRDefault="005807CD" w:rsidP="005807CD">
      <w:pPr>
        <w:spacing w:after="0" w:line="240" w:lineRule="auto"/>
        <w:rPr>
          <w:rFonts w:ascii="Times New Roman" w:eastAsia="Liberation Serif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3A1CB6">
        <w:rPr>
          <w:rFonts w:ascii="Times New Roman" w:hAnsi="Times New Roman" w:cs="Times New Roman"/>
        </w:rPr>
        <w:t>(podpis i pieczęć Wykonawcy)</w:t>
      </w:r>
    </w:p>
    <w:p w:rsidR="005807CD" w:rsidRDefault="005807CD" w:rsidP="005807CD">
      <w:pPr>
        <w:jc w:val="both"/>
        <w:rPr>
          <w:rFonts w:ascii="Times New Roman" w:eastAsia="Times New Roman" w:hAnsi="Times New Roman" w:cs="Times New Roman"/>
        </w:rPr>
      </w:pPr>
    </w:p>
    <w:p w:rsidR="00BE46C1" w:rsidRDefault="00BE46C1" w:rsidP="004D425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E46C1" w:rsidRDefault="00BE46C1" w:rsidP="004D425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D4254" w:rsidRPr="004D4254" w:rsidRDefault="00506AE1" w:rsidP="004D42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Sprawa SAG ZP-03/2019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4254" w:rsidRPr="004D4254">
        <w:rPr>
          <w:rFonts w:ascii="Times New Roman" w:hAnsi="Times New Roman" w:cs="Times New Roman"/>
          <w:b/>
        </w:rPr>
        <w:t>Załącznik nr 7</w:t>
      </w:r>
      <w:r>
        <w:rPr>
          <w:rFonts w:ascii="Times New Roman" w:hAnsi="Times New Roman" w:cs="Times New Roman"/>
          <w:b/>
        </w:rPr>
        <w:t xml:space="preserve"> do SIWZ</w:t>
      </w: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D4254" w:rsidRPr="004D4254" w:rsidRDefault="004D4254" w:rsidP="00506A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  <w:b/>
        </w:rPr>
        <w:t>Oświadczenie Wykonawcy o wymogach dotyczących pralni</w:t>
      </w: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</w:t>
      </w:r>
      <w:r w:rsidR="00506AE1">
        <w:rPr>
          <w:rFonts w:ascii="Times New Roman" w:hAnsi="Times New Roman" w:cs="Times New Roman"/>
        </w:rPr>
        <w:t>...................</w:t>
      </w:r>
    </w:p>
    <w:p w:rsidR="004D4254" w:rsidRPr="004D4254" w:rsidRDefault="004D4254" w:rsidP="00506A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(Nazwa i adres Wykonawcy lub jego pieczęć firmowa, adresowa)</w:t>
      </w: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 xml:space="preserve">Przystępując do postępowania w sprawie udzielenia zamówienia publicznego w trybie przetargu nieograniczonego </w:t>
      </w:r>
      <w:r w:rsidR="00506AE1" w:rsidRPr="002D1289">
        <w:rPr>
          <w:rFonts w:ascii="Times New Roman" w:hAnsi="Times New Roman"/>
        </w:rPr>
        <w:t xml:space="preserve">na </w:t>
      </w:r>
      <w:r w:rsidR="00506AE1" w:rsidRPr="002D1289">
        <w:rPr>
          <w:rFonts w:ascii="Times New Roman" w:hAnsi="Times New Roman"/>
          <w:b/>
        </w:rPr>
        <w:t>„kompleksową usługę w zakresie prania</w:t>
      </w:r>
      <w:r w:rsidR="00506AE1">
        <w:rPr>
          <w:rFonts w:ascii="Times New Roman" w:eastAsia="Times New Roman" w:hAnsi="Times New Roman"/>
          <w:b/>
        </w:rPr>
        <w:t>”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Oświadczamy, że:</w:t>
      </w:r>
    </w:p>
    <w:p w:rsidR="00BE46C1" w:rsidRDefault="00BE46C1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4D4254" w:rsidRPr="004D4254">
        <w:rPr>
          <w:rFonts w:ascii="Times New Roman" w:hAnsi="Times New Roman" w:cs="Times New Roman"/>
        </w:rPr>
        <w:t>Dysponujemy pralnią z pełną barierą higieniczną, w której będzie wykonywana usługa, wyposażoną w: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a) komorę do dezynfekcji materaców, koców, poduszek, ze zintegrowaną drukarką parametrów procesu dezynfekcji,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b) co najmniej jedną pralnicę tunelową zakończoną wirówką do prania bielizny i odzieży operacyjnej barierowej,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c) co najmniej jedną pralnicę tunelową zakończona prasą do prania bielizny płaskiej ogólno-szpitalnej,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d) tunel do suszenia i odpylania odzieży ochronnej  (</w:t>
      </w:r>
      <w:proofErr w:type="spellStart"/>
      <w:r w:rsidRPr="004D4254">
        <w:rPr>
          <w:rFonts w:ascii="Times New Roman" w:hAnsi="Times New Roman" w:cs="Times New Roman"/>
        </w:rPr>
        <w:t>finisher</w:t>
      </w:r>
      <w:proofErr w:type="spellEnd"/>
      <w:r w:rsidRPr="004D4254">
        <w:rPr>
          <w:rFonts w:ascii="Times New Roman" w:hAnsi="Times New Roman" w:cs="Times New Roman"/>
        </w:rPr>
        <w:t>) w miejscu wykonywania usługi,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e) park maszynowy z automatycznym systemem dozującym środki piorące i dezynfekujące, posiadający system rejestracji i archiwizacji danych: co najmniej datę i godzinę rozpoczęcia i zakończenia procesu oraz numer programu w miejscu wykonywania usługi,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>f) automatyczne, przelotowe urządzenie do dezynfekcji wózków transportowych między stroną brudną, a czystą pralni, w miejscu wykonywania usługi,</w:t>
      </w:r>
    </w:p>
    <w:p w:rsidR="00BE46C1" w:rsidRDefault="004D4254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4254">
        <w:rPr>
          <w:rFonts w:ascii="Times New Roman" w:hAnsi="Times New Roman" w:cs="Times New Roman"/>
        </w:rPr>
        <w:t xml:space="preserve">g) agregat do czyszczenia chemicznego asortymentu, którego nie można poddać procesowi prania wodnego, który w procesie czyszczenia używa środków </w:t>
      </w:r>
      <w:proofErr w:type="spellStart"/>
      <w:r w:rsidRPr="004D4254">
        <w:rPr>
          <w:rFonts w:ascii="Times New Roman" w:hAnsi="Times New Roman" w:cs="Times New Roman"/>
        </w:rPr>
        <w:t>biodegradowanych</w:t>
      </w:r>
      <w:proofErr w:type="spellEnd"/>
      <w:r w:rsidRPr="004D4254">
        <w:rPr>
          <w:rFonts w:ascii="Times New Roman" w:hAnsi="Times New Roman" w:cs="Times New Roman"/>
        </w:rPr>
        <w:t xml:space="preserve">, </w:t>
      </w:r>
      <w:proofErr w:type="spellStart"/>
      <w:r w:rsidRPr="004D4254">
        <w:rPr>
          <w:rFonts w:ascii="Times New Roman" w:hAnsi="Times New Roman" w:cs="Times New Roman"/>
        </w:rPr>
        <w:t>bezhalogenowych</w:t>
      </w:r>
      <w:proofErr w:type="spellEnd"/>
      <w:r w:rsidRPr="004D4254">
        <w:rPr>
          <w:rFonts w:ascii="Times New Roman" w:hAnsi="Times New Roman" w:cs="Times New Roman"/>
        </w:rPr>
        <w:t xml:space="preserve">, </w:t>
      </w:r>
    </w:p>
    <w:p w:rsidR="00BE46C1" w:rsidRDefault="00BE46C1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D4254" w:rsidRPr="004D4254">
        <w:rPr>
          <w:rFonts w:ascii="Times New Roman" w:hAnsi="Times New Roman" w:cs="Times New Roman"/>
        </w:rPr>
        <w:t>Dysponujemy co najmniej jednym samochodem do transportu brudnego i czystego asortymentu, posiadającego aktualną opinię Państwowej Inspekcji Sanitarnej, potwierdzającą, że jest przystosowany do przewozu bielizny szpitalnej.</w:t>
      </w:r>
    </w:p>
    <w:p w:rsidR="00BE46C1" w:rsidRDefault="00BE46C1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4D4254" w:rsidRPr="004D4254">
        <w:rPr>
          <w:rFonts w:ascii="Times New Roman" w:hAnsi="Times New Roman" w:cs="Times New Roman"/>
        </w:rPr>
        <w:t xml:space="preserve">Dysponujemy drugą pralnią z pełną barierą higieniczną, posiadającą aktualną opinię Państwowej Inspekcji Sanitarnej i spełniającą wymagania zapisane w SIWZ w zakresie stosowania określonej technologii prania i dezynfekcji oraz wdrożenia norm jakościowych ISO i RABC, dysponującą systemem RFID kompatybilnym z takim systemem w pralni podstawowej. Pralnia zastępcza będzie wykorzystana w przypadku awarii uniemożliwiającej korzystanie z pralni podstawowej. </w:t>
      </w:r>
    </w:p>
    <w:p w:rsidR="00BE46C1" w:rsidRDefault="00970246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E46C1">
        <w:rPr>
          <w:rFonts w:ascii="Times New Roman" w:hAnsi="Times New Roman" w:cs="Times New Roman"/>
        </w:rPr>
        <w:t xml:space="preserve">. </w:t>
      </w:r>
      <w:r w:rsidR="004D4254" w:rsidRPr="004D4254">
        <w:rPr>
          <w:rFonts w:ascii="Times New Roman" w:hAnsi="Times New Roman" w:cs="Times New Roman"/>
        </w:rPr>
        <w:t>Urządzenia pralnicze posiadają techniczną możliwość załadunku i rozładunku odpowiednio w obszarze czystym i brudnym;  są wyposażone w automatyczne systemy dozujące środki piorące i dezynfekujące oraz urządzenia kontrolujące parametry procesu prania i dezynfekcji i na każde żądanie Zamawiającego zostaną przedstawione do wglądu.</w:t>
      </w:r>
    </w:p>
    <w:p w:rsidR="004D4254" w:rsidRPr="004D4254" w:rsidRDefault="00970246" w:rsidP="00BE46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4D4254" w:rsidRPr="004D4254">
        <w:rPr>
          <w:rFonts w:ascii="Times New Roman" w:hAnsi="Times New Roman" w:cs="Times New Roman"/>
        </w:rPr>
        <w:t xml:space="preserve">Zamówienie będzie realizowane urządzeniami pralniczymi wyposażonymi w system kontroli wartości </w:t>
      </w:r>
      <w:proofErr w:type="spellStart"/>
      <w:r w:rsidR="004D4254" w:rsidRPr="004D4254">
        <w:rPr>
          <w:rFonts w:ascii="Times New Roman" w:hAnsi="Times New Roman" w:cs="Times New Roman"/>
        </w:rPr>
        <w:t>pH</w:t>
      </w:r>
      <w:proofErr w:type="spellEnd"/>
      <w:r w:rsidR="004D4254" w:rsidRPr="004D4254">
        <w:rPr>
          <w:rFonts w:ascii="Times New Roman" w:hAnsi="Times New Roman" w:cs="Times New Roman"/>
        </w:rPr>
        <w:t xml:space="preserve"> ostatniej kąpieli płuczącej, z możliwością automatycznego dozowania środka neutralizującego w przypadku przekroczenia zadanych parametrów</w:t>
      </w: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254" w:rsidRPr="004D4254" w:rsidRDefault="004D4254" w:rsidP="004D425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0246" w:rsidRDefault="00970246" w:rsidP="00970246">
      <w:pPr>
        <w:spacing w:after="0" w:line="240" w:lineRule="auto"/>
        <w:rPr>
          <w:rFonts w:ascii="Times New Roman" w:hAnsi="Times New Roman" w:cs="Times New Roman"/>
        </w:rPr>
      </w:pPr>
      <w:r w:rsidRPr="003A1CB6">
        <w:rPr>
          <w:rFonts w:ascii="Times New Roman" w:eastAsia="Liberation Serif" w:hAnsi="Times New Roman" w:cs="Times New Roman"/>
        </w:rPr>
        <w:t>………</w:t>
      </w:r>
      <w:r w:rsidRPr="003A1CB6">
        <w:rPr>
          <w:rFonts w:ascii="Times New Roman" w:hAnsi="Times New Roman" w:cs="Times New Roman"/>
        </w:rPr>
        <w:t xml:space="preserve">......................, dnia……………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A1CB6">
        <w:rPr>
          <w:rFonts w:ascii="Times New Roman" w:hAnsi="Times New Roman" w:cs="Times New Roman"/>
        </w:rPr>
        <w:t>………………………………………</w:t>
      </w:r>
    </w:p>
    <w:p w:rsidR="00970246" w:rsidRPr="003A1CB6" w:rsidRDefault="00970246" w:rsidP="00970246">
      <w:pPr>
        <w:spacing w:after="0" w:line="240" w:lineRule="auto"/>
        <w:rPr>
          <w:rFonts w:ascii="Times New Roman" w:eastAsia="Liberation Serif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3A1CB6">
        <w:rPr>
          <w:rFonts w:ascii="Times New Roman" w:hAnsi="Times New Roman" w:cs="Times New Roman"/>
        </w:rPr>
        <w:t>(podpis i pieczęć Wykonawcy)</w:t>
      </w:r>
    </w:p>
    <w:p w:rsidR="00970246" w:rsidRDefault="00970246" w:rsidP="00970246">
      <w:pPr>
        <w:jc w:val="both"/>
        <w:rPr>
          <w:rFonts w:ascii="Times New Roman" w:eastAsia="Times New Roman" w:hAnsi="Times New Roman" w:cs="Times New Roman"/>
        </w:rPr>
      </w:pPr>
    </w:p>
    <w:p w:rsidR="005807CD" w:rsidRPr="004D4254" w:rsidRDefault="005807CD" w:rsidP="004D425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807CD" w:rsidRDefault="005807CD" w:rsidP="004D4254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5807CD" w:rsidRPr="003A1CB6" w:rsidRDefault="005807CD" w:rsidP="003A1CB6">
      <w:pPr>
        <w:spacing w:after="0" w:line="240" w:lineRule="auto"/>
        <w:rPr>
          <w:rFonts w:ascii="Times New Roman" w:hAnsi="Times New Roman" w:cs="Times New Roman"/>
        </w:rPr>
      </w:pPr>
    </w:p>
    <w:p w:rsidR="00BB3B16" w:rsidRPr="006D5C0D" w:rsidRDefault="00BB3B16" w:rsidP="003A1CB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BB3B16" w:rsidRPr="006D5C0D" w:rsidSect="000C32EC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475" w:rsidRDefault="00447475" w:rsidP="00061FA5">
      <w:pPr>
        <w:spacing w:after="0" w:line="240" w:lineRule="auto"/>
      </w:pPr>
      <w:r>
        <w:separator/>
      </w:r>
    </w:p>
  </w:endnote>
  <w:endnote w:type="continuationSeparator" w:id="0">
    <w:p w:rsidR="00447475" w:rsidRDefault="00447475" w:rsidP="0006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04150"/>
      <w:docPartObj>
        <w:docPartGallery w:val="Page Numbers (Bottom of Page)"/>
        <w:docPartUnique/>
      </w:docPartObj>
    </w:sdtPr>
    <w:sdtContent>
      <w:p w:rsidR="00442AA4" w:rsidRDefault="009276D9">
        <w:pPr>
          <w:pStyle w:val="Stopka"/>
          <w:jc w:val="right"/>
        </w:pPr>
        <w:fldSimple w:instr=" PAGE   \* MERGEFORMAT ">
          <w:r w:rsidR="00FA0A2F">
            <w:rPr>
              <w:noProof/>
            </w:rPr>
            <w:t>16</w:t>
          </w:r>
        </w:fldSimple>
      </w:p>
    </w:sdtContent>
  </w:sdt>
  <w:p w:rsidR="00442AA4" w:rsidRDefault="00442A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475" w:rsidRDefault="00447475" w:rsidP="00061FA5">
      <w:pPr>
        <w:spacing w:after="0" w:line="240" w:lineRule="auto"/>
      </w:pPr>
      <w:r>
        <w:separator/>
      </w:r>
    </w:p>
  </w:footnote>
  <w:footnote w:type="continuationSeparator" w:id="0">
    <w:p w:rsidR="00447475" w:rsidRDefault="00447475" w:rsidP="00061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</w:lvl>
  </w:abstractNum>
  <w:abstractNum w:abstractNumId="1">
    <w:nsid w:val="00000002"/>
    <w:multiLevelType w:val="singleLevel"/>
    <w:tmpl w:val="1B7CC9C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</w:abstractNum>
  <w:abstractNum w:abstractNumId="2">
    <w:nsid w:val="01FF5583"/>
    <w:multiLevelType w:val="multilevel"/>
    <w:tmpl w:val="B17C5478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83EA4"/>
    <w:multiLevelType w:val="multilevel"/>
    <w:tmpl w:val="BA68CA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830474E"/>
    <w:multiLevelType w:val="hybridMultilevel"/>
    <w:tmpl w:val="51C09010"/>
    <w:lvl w:ilvl="0" w:tplc="5A5C10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72B63"/>
    <w:multiLevelType w:val="multilevel"/>
    <w:tmpl w:val="46E8A8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1A347CC2"/>
    <w:multiLevelType w:val="multilevel"/>
    <w:tmpl w:val="196C9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0F1ECD"/>
    <w:multiLevelType w:val="multilevel"/>
    <w:tmpl w:val="1B56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C61691"/>
    <w:multiLevelType w:val="singleLevel"/>
    <w:tmpl w:val="BF940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0">
    <w:nsid w:val="5E717000"/>
    <w:multiLevelType w:val="singleLevel"/>
    <w:tmpl w:val="BF940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1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C025F66"/>
    <w:multiLevelType w:val="hybridMultilevel"/>
    <w:tmpl w:val="088C5598"/>
    <w:lvl w:ilvl="0" w:tplc="231671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10"/>
  </w:num>
  <w:num w:numId="8">
    <w:abstractNumId w:val="5"/>
  </w:num>
  <w:num w:numId="9">
    <w:abstractNumId w:val="1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32EC"/>
    <w:rsid w:val="00061FA5"/>
    <w:rsid w:val="000A1A2E"/>
    <w:rsid w:val="000B17D0"/>
    <w:rsid w:val="000C32EC"/>
    <w:rsid w:val="001222BC"/>
    <w:rsid w:val="001422D5"/>
    <w:rsid w:val="00143EC1"/>
    <w:rsid w:val="00166C60"/>
    <w:rsid w:val="00184EC6"/>
    <w:rsid w:val="00186A8E"/>
    <w:rsid w:val="001A38C0"/>
    <w:rsid w:val="001B13DE"/>
    <w:rsid w:val="001C11F4"/>
    <w:rsid w:val="001D117B"/>
    <w:rsid w:val="001F2EA3"/>
    <w:rsid w:val="00200224"/>
    <w:rsid w:val="00206EAA"/>
    <w:rsid w:val="00223C2B"/>
    <w:rsid w:val="00224314"/>
    <w:rsid w:val="00254A15"/>
    <w:rsid w:val="00272070"/>
    <w:rsid w:val="002740B0"/>
    <w:rsid w:val="002825D6"/>
    <w:rsid w:val="00291874"/>
    <w:rsid w:val="002D1289"/>
    <w:rsid w:val="002D6E28"/>
    <w:rsid w:val="002D7192"/>
    <w:rsid w:val="002E2CFB"/>
    <w:rsid w:val="002E3D0A"/>
    <w:rsid w:val="003106F9"/>
    <w:rsid w:val="00315AAC"/>
    <w:rsid w:val="003251C1"/>
    <w:rsid w:val="00367453"/>
    <w:rsid w:val="003A1CB6"/>
    <w:rsid w:val="003C0EDD"/>
    <w:rsid w:val="003D14B2"/>
    <w:rsid w:val="003E57A9"/>
    <w:rsid w:val="0041582C"/>
    <w:rsid w:val="0043247B"/>
    <w:rsid w:val="00442AA4"/>
    <w:rsid w:val="00444526"/>
    <w:rsid w:val="0044555D"/>
    <w:rsid w:val="00447475"/>
    <w:rsid w:val="004644E4"/>
    <w:rsid w:val="004660A3"/>
    <w:rsid w:val="004A070E"/>
    <w:rsid w:val="004A163F"/>
    <w:rsid w:val="004B0CAE"/>
    <w:rsid w:val="004D4254"/>
    <w:rsid w:val="004E6552"/>
    <w:rsid w:val="004F1415"/>
    <w:rsid w:val="00506AE1"/>
    <w:rsid w:val="00534AA5"/>
    <w:rsid w:val="005807CD"/>
    <w:rsid w:val="00581932"/>
    <w:rsid w:val="00590517"/>
    <w:rsid w:val="005D3119"/>
    <w:rsid w:val="005F7319"/>
    <w:rsid w:val="0069159C"/>
    <w:rsid w:val="006A72EB"/>
    <w:rsid w:val="006C1BC3"/>
    <w:rsid w:val="006D00E4"/>
    <w:rsid w:val="006D5C0D"/>
    <w:rsid w:val="00757A8A"/>
    <w:rsid w:val="00764F9B"/>
    <w:rsid w:val="007A182C"/>
    <w:rsid w:val="007D43E4"/>
    <w:rsid w:val="007D72DD"/>
    <w:rsid w:val="007F192F"/>
    <w:rsid w:val="0080666F"/>
    <w:rsid w:val="009276D9"/>
    <w:rsid w:val="00970246"/>
    <w:rsid w:val="009710FA"/>
    <w:rsid w:val="00A03315"/>
    <w:rsid w:val="00A66312"/>
    <w:rsid w:val="00A77BEE"/>
    <w:rsid w:val="00AC399B"/>
    <w:rsid w:val="00AD7D42"/>
    <w:rsid w:val="00AE440C"/>
    <w:rsid w:val="00AF2CD6"/>
    <w:rsid w:val="00B33FF4"/>
    <w:rsid w:val="00B74788"/>
    <w:rsid w:val="00BB3B16"/>
    <w:rsid w:val="00BB66F5"/>
    <w:rsid w:val="00BE46C1"/>
    <w:rsid w:val="00C17612"/>
    <w:rsid w:val="00C22096"/>
    <w:rsid w:val="00C278A7"/>
    <w:rsid w:val="00C45B96"/>
    <w:rsid w:val="00C707F5"/>
    <w:rsid w:val="00C81684"/>
    <w:rsid w:val="00C82374"/>
    <w:rsid w:val="00C82E80"/>
    <w:rsid w:val="00CF2C9F"/>
    <w:rsid w:val="00CF2FBF"/>
    <w:rsid w:val="00D03E73"/>
    <w:rsid w:val="00D37798"/>
    <w:rsid w:val="00D42214"/>
    <w:rsid w:val="00D45EE4"/>
    <w:rsid w:val="00D45F82"/>
    <w:rsid w:val="00D52424"/>
    <w:rsid w:val="00D8161C"/>
    <w:rsid w:val="00DC55A8"/>
    <w:rsid w:val="00DD4E13"/>
    <w:rsid w:val="00E57A8E"/>
    <w:rsid w:val="00E770F8"/>
    <w:rsid w:val="00EB437E"/>
    <w:rsid w:val="00ED4C86"/>
    <w:rsid w:val="00F16085"/>
    <w:rsid w:val="00F17B2D"/>
    <w:rsid w:val="00F2294C"/>
    <w:rsid w:val="00F54A57"/>
    <w:rsid w:val="00F632E4"/>
    <w:rsid w:val="00F93F80"/>
    <w:rsid w:val="00FA0A2F"/>
    <w:rsid w:val="00FE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1CF"/>
    <w:pPr>
      <w:spacing w:after="200" w:line="276" w:lineRule="auto"/>
    </w:pPr>
  </w:style>
  <w:style w:type="paragraph" w:styleId="Nagwek1">
    <w:name w:val="heading 1"/>
    <w:basedOn w:val="Nagwek"/>
    <w:link w:val="Nagwek1Znak"/>
    <w:rsid w:val="00367453"/>
    <w:pPr>
      <w:widowControl w:val="0"/>
      <w:suppressAutoHyphens/>
      <w:spacing w:before="120" w:after="240"/>
      <w:textAlignment w:val="baseline"/>
      <w:outlineLvl w:val="0"/>
    </w:pPr>
    <w:rPr>
      <w:rFonts w:ascii="Times New Roman" w:eastAsia="Times New Roman" w:hAnsi="Times New Roman" w:cs="Arial Unicode MS"/>
      <w:b/>
      <w:color w:val="00000A"/>
      <w:szCs w:val="24"/>
      <w:lang w:val="cs-CZ" w:eastAsia="zh-CN" w:bidi="hi-IN"/>
    </w:rPr>
  </w:style>
  <w:style w:type="paragraph" w:styleId="Nagwek2">
    <w:name w:val="heading 2"/>
    <w:basedOn w:val="Nagwek"/>
    <w:link w:val="Nagwek2Znak"/>
    <w:rsid w:val="00367453"/>
    <w:pPr>
      <w:widowControl w:val="0"/>
      <w:suppressAutoHyphens/>
      <w:spacing w:before="120" w:after="240" w:line="360" w:lineRule="auto"/>
      <w:ind w:left="480" w:hanging="480"/>
      <w:jc w:val="both"/>
      <w:textAlignment w:val="baseline"/>
      <w:outlineLvl w:val="1"/>
    </w:pPr>
    <w:rPr>
      <w:rFonts w:ascii="Times New Roman" w:eastAsia="Times New Roman" w:hAnsi="Times New Roman" w:cs="Arial Unicode MS"/>
      <w:b/>
      <w:color w:val="00000A"/>
      <w:sz w:val="24"/>
      <w:szCs w:val="24"/>
      <w:lang w:val="cs-CZ" w:eastAsia="zh-CN" w:bidi="hi-IN"/>
    </w:rPr>
  </w:style>
  <w:style w:type="paragraph" w:styleId="Nagwek3">
    <w:name w:val="heading 3"/>
    <w:basedOn w:val="Nagwek"/>
    <w:link w:val="Nagwek3Znak"/>
    <w:rsid w:val="00367453"/>
    <w:pPr>
      <w:widowControl w:val="0"/>
      <w:suppressAutoHyphens/>
      <w:spacing w:before="120" w:after="0" w:line="360" w:lineRule="auto"/>
      <w:ind w:left="850" w:hanging="425"/>
      <w:jc w:val="both"/>
      <w:textAlignment w:val="baseline"/>
      <w:outlineLvl w:val="2"/>
    </w:pPr>
    <w:rPr>
      <w:rFonts w:ascii="Times New Roman" w:eastAsia="Times New Roman" w:hAnsi="Times New Roman" w:cs="Arial Unicode MS"/>
      <w:color w:val="00000A"/>
      <w:sz w:val="24"/>
      <w:szCs w:val="24"/>
      <w:lang w:val="cs-CZ"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7B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82989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5010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0C32EC"/>
    <w:rPr>
      <w:rFonts w:cs="Courier New"/>
    </w:rPr>
  </w:style>
  <w:style w:type="character" w:customStyle="1" w:styleId="ListLabel2">
    <w:name w:val="ListLabel 2"/>
    <w:qFormat/>
    <w:rsid w:val="000C32EC"/>
    <w:rPr>
      <w:rFonts w:cs="Courier New"/>
    </w:rPr>
  </w:style>
  <w:style w:type="character" w:customStyle="1" w:styleId="ListLabel3">
    <w:name w:val="ListLabel 3"/>
    <w:qFormat/>
    <w:rsid w:val="000C32EC"/>
    <w:rPr>
      <w:rFonts w:cs="Courier New"/>
    </w:rPr>
  </w:style>
  <w:style w:type="character" w:customStyle="1" w:styleId="ListLabel4">
    <w:name w:val="ListLabel 4"/>
    <w:qFormat/>
    <w:rsid w:val="000C32EC"/>
    <w:rPr>
      <w:rFonts w:cs="Courier New"/>
    </w:rPr>
  </w:style>
  <w:style w:type="character" w:customStyle="1" w:styleId="ListLabel5">
    <w:name w:val="ListLabel 5"/>
    <w:qFormat/>
    <w:rsid w:val="000C32EC"/>
    <w:rPr>
      <w:rFonts w:cs="Courier New"/>
    </w:rPr>
  </w:style>
  <w:style w:type="character" w:customStyle="1" w:styleId="ListLabel6">
    <w:name w:val="ListLabel 6"/>
    <w:qFormat/>
    <w:rsid w:val="000C32EC"/>
    <w:rPr>
      <w:rFonts w:cs="Courier New"/>
    </w:rPr>
  </w:style>
  <w:style w:type="character" w:customStyle="1" w:styleId="ListLabel7">
    <w:name w:val="ListLabel 7"/>
    <w:qFormat/>
    <w:rsid w:val="000C32EC"/>
    <w:rPr>
      <w:rFonts w:cs="Courier New"/>
    </w:rPr>
  </w:style>
  <w:style w:type="character" w:customStyle="1" w:styleId="ListLabel8">
    <w:name w:val="ListLabel 8"/>
    <w:qFormat/>
    <w:rsid w:val="000C32EC"/>
    <w:rPr>
      <w:rFonts w:cs="Courier New"/>
    </w:rPr>
  </w:style>
  <w:style w:type="character" w:customStyle="1" w:styleId="ListLabel9">
    <w:name w:val="ListLabel 9"/>
    <w:qFormat/>
    <w:rsid w:val="000C32EC"/>
    <w:rPr>
      <w:rFonts w:cs="Courier New"/>
    </w:rPr>
  </w:style>
  <w:style w:type="character" w:customStyle="1" w:styleId="ListLabel10">
    <w:name w:val="ListLabel 10"/>
    <w:qFormat/>
    <w:rsid w:val="000C32EC"/>
    <w:rPr>
      <w:rFonts w:cs="Courier New"/>
    </w:rPr>
  </w:style>
  <w:style w:type="character" w:customStyle="1" w:styleId="ListLabel11">
    <w:name w:val="ListLabel 11"/>
    <w:qFormat/>
    <w:rsid w:val="000C32EC"/>
    <w:rPr>
      <w:rFonts w:cs="Courier New"/>
    </w:rPr>
  </w:style>
  <w:style w:type="character" w:customStyle="1" w:styleId="ListLabel12">
    <w:name w:val="ListLabel 12"/>
    <w:qFormat/>
    <w:rsid w:val="000C32EC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C32E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501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sid w:val="000C32EC"/>
    <w:rPr>
      <w:rFonts w:cs="Arial"/>
    </w:rPr>
  </w:style>
  <w:style w:type="paragraph" w:customStyle="1" w:styleId="Caption">
    <w:name w:val="Caption"/>
    <w:basedOn w:val="Normalny"/>
    <w:qFormat/>
    <w:rsid w:val="000C32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C32EC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536415"/>
    <w:pPr>
      <w:ind w:left="720"/>
      <w:contextualSpacing/>
    </w:pPr>
  </w:style>
  <w:style w:type="table" w:styleId="Tabela-Siatka">
    <w:name w:val="Table Grid"/>
    <w:basedOn w:val="Standardowy"/>
    <w:uiPriority w:val="59"/>
    <w:rsid w:val="00BF5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67453"/>
    <w:rPr>
      <w:rFonts w:ascii="Times New Roman" w:eastAsia="Times New Roman" w:hAnsi="Times New Roman" w:cs="Arial Unicode MS"/>
      <w:b/>
      <w:color w:val="00000A"/>
      <w:sz w:val="28"/>
      <w:szCs w:val="24"/>
      <w:lang w:val="cs-CZ" w:eastAsia="zh-CN" w:bidi="hi-IN"/>
    </w:rPr>
  </w:style>
  <w:style w:type="character" w:customStyle="1" w:styleId="Nagwek2Znak">
    <w:name w:val="Nagłówek 2 Znak"/>
    <w:basedOn w:val="Domylnaczcionkaakapitu"/>
    <w:link w:val="Nagwek2"/>
    <w:rsid w:val="00367453"/>
    <w:rPr>
      <w:rFonts w:ascii="Times New Roman" w:eastAsia="Times New Roman" w:hAnsi="Times New Roman" w:cs="Arial Unicode MS"/>
      <w:b/>
      <w:color w:val="00000A"/>
      <w:sz w:val="24"/>
      <w:szCs w:val="24"/>
      <w:lang w:val="cs-CZ" w:eastAsia="zh-CN" w:bidi="hi-IN"/>
    </w:rPr>
  </w:style>
  <w:style w:type="character" w:customStyle="1" w:styleId="Nagwek3Znak">
    <w:name w:val="Nagłówek 3 Znak"/>
    <w:basedOn w:val="Domylnaczcionkaakapitu"/>
    <w:link w:val="Nagwek3"/>
    <w:rsid w:val="00367453"/>
    <w:rPr>
      <w:rFonts w:ascii="Times New Roman" w:eastAsia="Times New Roman" w:hAnsi="Times New Roman" w:cs="Arial Unicode MS"/>
      <w:color w:val="00000A"/>
      <w:sz w:val="24"/>
      <w:szCs w:val="24"/>
      <w:lang w:val="cs-CZ" w:eastAsia="zh-CN" w:bidi="hi-IN"/>
    </w:rPr>
  </w:style>
  <w:style w:type="paragraph" w:customStyle="1" w:styleId="Domylny">
    <w:name w:val="Domyślny"/>
    <w:rsid w:val="00367453"/>
    <w:pPr>
      <w:suppressAutoHyphens/>
      <w:spacing w:after="200" w:line="276" w:lineRule="auto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zh-CN"/>
    </w:rPr>
  </w:style>
  <w:style w:type="paragraph" w:customStyle="1" w:styleId="xl41">
    <w:name w:val="xl41"/>
    <w:basedOn w:val="Domylny"/>
    <w:rsid w:val="00367453"/>
    <w:pPr>
      <w:spacing w:before="100" w:after="100"/>
    </w:pPr>
    <w:rPr>
      <w:rFonts w:ascii="Arial" w:eastAsia="Times New Roman" w:hAnsi="Arial" w:cs="Lucida Sans Unicode"/>
      <w:sz w:val="22"/>
      <w:szCs w:val="22"/>
      <w:lang w:val="cs-CZ"/>
    </w:rPr>
  </w:style>
  <w:style w:type="paragraph" w:styleId="NormalnyWeb">
    <w:name w:val="Normal (Web)"/>
    <w:basedOn w:val="Domylny"/>
    <w:uiPriority w:val="99"/>
    <w:rsid w:val="00367453"/>
    <w:pPr>
      <w:suppressAutoHyphens w:val="0"/>
      <w:spacing w:before="280" w:after="280"/>
      <w:textAlignment w:val="auto"/>
    </w:pPr>
  </w:style>
  <w:style w:type="paragraph" w:styleId="Tekstpodstawowy2">
    <w:name w:val="Body Text 2"/>
    <w:basedOn w:val="Normalny"/>
    <w:link w:val="Tekstpodstawowy2Znak"/>
    <w:uiPriority w:val="99"/>
    <w:unhideWhenUsed/>
    <w:rsid w:val="004660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660A3"/>
  </w:style>
  <w:style w:type="character" w:customStyle="1" w:styleId="NagwekZnak">
    <w:name w:val="Nagłówek Znak"/>
    <w:link w:val="Nagwek"/>
    <w:uiPriority w:val="99"/>
    <w:rsid w:val="004660A3"/>
    <w:rPr>
      <w:rFonts w:ascii="Liberation Sans" w:eastAsia="Microsoft YaHei" w:hAnsi="Liberation Sans" w:cs="Arial"/>
      <w:sz w:val="28"/>
      <w:szCs w:val="28"/>
    </w:rPr>
  </w:style>
  <w:style w:type="paragraph" w:styleId="Zwykytekst">
    <w:name w:val="Plain Text"/>
    <w:basedOn w:val="Normalny"/>
    <w:link w:val="ZwykytekstZnak"/>
    <w:uiPriority w:val="99"/>
    <w:rsid w:val="004660A3"/>
    <w:pPr>
      <w:spacing w:after="0" w:line="240" w:lineRule="auto"/>
    </w:pPr>
    <w:rPr>
      <w:rFonts w:ascii="Courier New" w:eastAsia="Arial Unicode MS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60A3"/>
    <w:rPr>
      <w:rFonts w:ascii="Courier New" w:eastAsia="Arial Unicode MS" w:hAnsi="Courier New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4660A3"/>
  </w:style>
  <w:style w:type="paragraph" w:styleId="Stopka">
    <w:name w:val="footer"/>
    <w:basedOn w:val="Normalny"/>
    <w:link w:val="StopkaZnak"/>
    <w:uiPriority w:val="99"/>
    <w:unhideWhenUsed/>
    <w:rsid w:val="00061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FA5"/>
  </w:style>
  <w:style w:type="character" w:styleId="Hipercze">
    <w:name w:val="Hyperlink"/>
    <w:basedOn w:val="Domylnaczcionkaakapitu"/>
    <w:uiPriority w:val="99"/>
    <w:unhideWhenUsed/>
    <w:rsid w:val="00F632E4"/>
    <w:rPr>
      <w:color w:val="0000FF" w:themeColor="hyperlink"/>
      <w:u w:val="single"/>
    </w:rPr>
  </w:style>
  <w:style w:type="paragraph" w:customStyle="1" w:styleId="Default">
    <w:name w:val="Default"/>
    <w:rsid w:val="0043247B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15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159C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15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159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Zwykytekst1">
    <w:name w:val="Zwykły tekst1"/>
    <w:basedOn w:val="Normalny"/>
    <w:rsid w:val="00223C2B"/>
    <w:pPr>
      <w:widowControl w:val="0"/>
      <w:suppressAutoHyphens/>
      <w:spacing w:after="0" w:line="240" w:lineRule="auto"/>
    </w:pPr>
    <w:rPr>
      <w:rFonts w:ascii="Courier New" w:eastAsia="SimSun" w:hAnsi="Courier New" w:cs="Mangal"/>
      <w:kern w:val="1"/>
      <w:sz w:val="20"/>
      <w:szCs w:val="24"/>
      <w:lang w:eastAsia="hi-IN" w:bidi="hi-IN"/>
    </w:rPr>
  </w:style>
  <w:style w:type="character" w:customStyle="1" w:styleId="WW8Num11ztrue">
    <w:name w:val="WW8Num11ztrue"/>
    <w:rsid w:val="00F16085"/>
    <w:rPr>
      <w:i/>
      <w:color w:val="000000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7B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odstpw">
    <w:name w:val="No Spacing"/>
    <w:link w:val="BezodstpwZnak"/>
    <w:uiPriority w:val="1"/>
    <w:qFormat/>
    <w:rsid w:val="00BB3B16"/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BB3B16"/>
    <w:rPr>
      <w:rFonts w:ascii="Calibri" w:eastAsia="Times New Roman" w:hAnsi="Calibri" w:cs="Times New Roman"/>
      <w:lang w:eastAsia="en-US"/>
    </w:rPr>
  </w:style>
  <w:style w:type="paragraph" w:customStyle="1" w:styleId="WW-Domylny">
    <w:name w:val="WW-Domyślny"/>
    <w:rsid w:val="004D4254"/>
    <w:pPr>
      <w:suppressAutoHyphens/>
      <w:textAlignment w:val="baseline"/>
    </w:pPr>
    <w:rPr>
      <w:rFonts w:ascii="Calibri" w:eastAsia="Arial" w:hAnsi="Calibri" w:cs="Calibri"/>
      <w:color w:val="000000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862CB-6B94-4AFB-BF98-E3AB935F7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7102</Words>
  <Characters>42613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2</cp:revision>
  <cp:lastPrinted>2019-02-22T10:49:00Z</cp:lastPrinted>
  <dcterms:created xsi:type="dcterms:W3CDTF">2019-02-22T11:19:00Z</dcterms:created>
  <dcterms:modified xsi:type="dcterms:W3CDTF">2019-02-22T11:19:00Z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